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E1" w:rsidRPr="00C96F9F" w:rsidRDefault="00990EE1" w:rsidP="00990EE1">
      <w:pPr>
        <w:pStyle w:val="OZNPROJEKTUwskazaniedatylubwersjiprojektu"/>
        <w:rPr>
          <w:rFonts w:ascii="Times" w:hAnsi="Times"/>
        </w:rPr>
      </w:pPr>
      <w:r w:rsidRPr="00C96F9F">
        <w:rPr>
          <w:rFonts w:ascii="Times" w:hAnsi="Times"/>
        </w:rPr>
        <w:t>Projekt</w:t>
      </w:r>
    </w:p>
    <w:p w:rsidR="00C96502" w:rsidRDefault="00C96502" w:rsidP="00990EE1">
      <w:pPr>
        <w:pStyle w:val="OZNRODZAKTUtznustawalubrozporzdzenieiorganwydajcy"/>
      </w:pPr>
    </w:p>
    <w:p w:rsidR="00990EE1" w:rsidRPr="00F94C80" w:rsidRDefault="00990EE1" w:rsidP="00990EE1">
      <w:pPr>
        <w:pStyle w:val="OZNRODZAKTUtznustawalubrozporzdzenieiorganwydajcy"/>
      </w:pPr>
      <w:r w:rsidRPr="00F94C80">
        <w:t>USTAWA</w:t>
      </w:r>
    </w:p>
    <w:p w:rsidR="00990EE1" w:rsidRPr="00F94C80" w:rsidRDefault="00990EE1" w:rsidP="00990EE1">
      <w:pPr>
        <w:pStyle w:val="DATAAKTUdatauchwalenialubwydaniaaktu"/>
      </w:pPr>
      <w:r w:rsidRPr="00F94C80">
        <w:t>z dnia</w:t>
      </w:r>
    </w:p>
    <w:p w:rsidR="00990EE1" w:rsidRDefault="00990EE1" w:rsidP="00990EE1">
      <w:pPr>
        <w:pStyle w:val="TYTUAKTUprzedmiotregulacjiustawylubrozporzdzenia"/>
      </w:pPr>
      <w:r w:rsidRPr="00F94C80">
        <w:t xml:space="preserve">o zmianie ustawy o kołach gospodyń wiejskich </w:t>
      </w:r>
    </w:p>
    <w:p w:rsidR="001B0521" w:rsidRPr="001B0521" w:rsidRDefault="001B0521" w:rsidP="001B0521">
      <w:pPr>
        <w:pStyle w:val="ARTartustawynprozporzdzenia"/>
      </w:pPr>
    </w:p>
    <w:p w:rsidR="00990EE1" w:rsidRDefault="00990EE1" w:rsidP="00990EE1">
      <w:pPr>
        <w:pStyle w:val="ARTartustawynprozporzdzenia"/>
      </w:pPr>
      <w:r w:rsidRPr="003B396D">
        <w:rPr>
          <w:rStyle w:val="Ppogrubienie"/>
        </w:rPr>
        <w:t>Art. 1.</w:t>
      </w:r>
      <w:r w:rsidRPr="00F94C80">
        <w:t xml:space="preserve"> W ustawie z dnia 9 listopada 2018 r. o kołach gospodyń wiejskich (Dz. U. </w:t>
      </w:r>
      <w:r w:rsidR="00BE1640">
        <w:t>z 2020 r. poz. 553</w:t>
      </w:r>
      <w:r w:rsidRPr="00F94C80">
        <w:t>) wprowadza się następujące zmiany:</w:t>
      </w:r>
    </w:p>
    <w:p w:rsidR="006E3BCE" w:rsidRDefault="00F44198" w:rsidP="00F44198">
      <w:pPr>
        <w:pStyle w:val="ARTartustawynprozporzdzenia"/>
        <w:numPr>
          <w:ilvl w:val="0"/>
          <w:numId w:val="2"/>
        </w:numPr>
        <w:ind w:left="284" w:hanging="284"/>
      </w:pPr>
      <w:r>
        <w:t>w art. 25:</w:t>
      </w:r>
    </w:p>
    <w:p w:rsidR="00F44198" w:rsidRPr="00AA3749" w:rsidRDefault="00E26BDD" w:rsidP="00BC16FC">
      <w:pPr>
        <w:pStyle w:val="ARTartustawynprozporzdzenia"/>
        <w:numPr>
          <w:ilvl w:val="0"/>
          <w:numId w:val="3"/>
        </w:numPr>
      </w:pPr>
      <w:r>
        <w:t xml:space="preserve">w </w:t>
      </w:r>
      <w:r w:rsidR="00F44198">
        <w:t xml:space="preserve">ust. 1 </w:t>
      </w:r>
      <w:r>
        <w:t>i 5 wyrazy „Pełnomocnik Rządu do spraw Małych i Średnich Przedsiębiorstw” zastępuje się użytymi w odpowiednim przypadku wyrazami „</w:t>
      </w:r>
      <w:r w:rsidR="00F44198" w:rsidRPr="00AA3749">
        <w:t>Pełnomocnik Rządu do spraw lokalnych inicjatyw społecznych”</w:t>
      </w:r>
      <w:r w:rsidR="001F3342">
        <w:t>,</w:t>
      </w:r>
    </w:p>
    <w:p w:rsidR="00F44198" w:rsidRDefault="004B707F" w:rsidP="004B707F">
      <w:pPr>
        <w:pStyle w:val="ARTartustawynprozporzdzenia"/>
        <w:numPr>
          <w:ilvl w:val="0"/>
          <w:numId w:val="3"/>
        </w:numPr>
      </w:pPr>
      <w:r>
        <w:t>ust. 3 otrzymuje brzmienie</w:t>
      </w:r>
      <w:r w:rsidR="00371ED7">
        <w:t>:</w:t>
      </w:r>
    </w:p>
    <w:p w:rsidR="00371ED7" w:rsidRPr="00897995" w:rsidRDefault="004B707F" w:rsidP="00BC16FC">
      <w:pPr>
        <w:pStyle w:val="ARTartustawynprozporzdzenia"/>
        <w:ind w:left="360" w:firstLine="348"/>
      </w:pPr>
      <w:r w:rsidRPr="00B84B03">
        <w:t xml:space="preserve">„3. Pełnomocnik Rządu do spraw lokalnych inicjatyw społecznych </w:t>
      </w:r>
      <w:r w:rsidR="008D3719" w:rsidRPr="00B84B03">
        <w:t>we współpracy z</w:t>
      </w:r>
      <w:r w:rsidR="00D10A36">
        <w:t> </w:t>
      </w:r>
      <w:r w:rsidRPr="00B84B03">
        <w:t>Prezesem Agencji Restrukturyzacji i Moder</w:t>
      </w:r>
      <w:r w:rsidR="00B84B03">
        <w:t>nizacji Rolnictwa może powołać</w:t>
      </w:r>
      <w:r w:rsidR="00207604">
        <w:t xml:space="preserve">, </w:t>
      </w:r>
      <w:r w:rsidR="00207604" w:rsidRPr="00CC0BE6">
        <w:t>w celu</w:t>
      </w:r>
      <w:r w:rsidR="00CC0BE6">
        <w:t xml:space="preserve"> aktywizacji wspólnot i społeczności lokalnych na </w:t>
      </w:r>
      <w:r w:rsidR="0007661B">
        <w:t>obszarach</w:t>
      </w:r>
      <w:r w:rsidR="00CC0BE6">
        <w:t xml:space="preserve"> wiejskich,</w:t>
      </w:r>
      <w:r w:rsidR="00207604">
        <w:t xml:space="preserve"> </w:t>
      </w:r>
      <w:r w:rsidRPr="00B84B03">
        <w:t>wojewódzkich koordynatorów wspierania kół gospodyń wiejskich.”</w:t>
      </w:r>
      <w:r w:rsidR="00E26BDD">
        <w:t>;</w:t>
      </w:r>
    </w:p>
    <w:p w:rsidR="008D3719" w:rsidRDefault="008D3719" w:rsidP="004D515E">
      <w:pPr>
        <w:pStyle w:val="ARTartustawynprozporzdzenia"/>
        <w:numPr>
          <w:ilvl w:val="0"/>
          <w:numId w:val="2"/>
        </w:numPr>
        <w:ind w:hanging="644"/>
      </w:pPr>
      <w:r>
        <w:t>art. 25a otrzymuje brzmienie:</w:t>
      </w:r>
    </w:p>
    <w:p w:rsidR="008D3719" w:rsidRPr="002C3A84" w:rsidRDefault="008D3719" w:rsidP="00E67593">
      <w:pPr>
        <w:pStyle w:val="ARTartustawynprozporzdzenia"/>
        <w:ind w:left="284" w:firstLine="360"/>
      </w:pPr>
      <w:r w:rsidRPr="002C3A84">
        <w:t xml:space="preserve">„Art. 25a. </w:t>
      </w:r>
      <w:r w:rsidR="0054101D">
        <w:t>Peł</w:t>
      </w:r>
      <w:r w:rsidR="002C3A84" w:rsidRPr="002C3A84">
        <w:t>nomocnik Rządu do spraw lok</w:t>
      </w:r>
      <w:r w:rsidRPr="002C3A84">
        <w:t>a</w:t>
      </w:r>
      <w:r w:rsidR="002C3A84" w:rsidRPr="002C3A84">
        <w:t>l</w:t>
      </w:r>
      <w:r w:rsidRPr="002C3A84">
        <w:t xml:space="preserve">nych inicjatyw społecznych może realizować zadania związane z promowaniem i wspieraniem kół gospodyń wiejskich oraz ich związków, w szczególności w zakresie </w:t>
      </w:r>
      <w:r w:rsidR="006376EE">
        <w:t>aktywiza</w:t>
      </w:r>
      <w:r w:rsidR="00DD2ECE">
        <w:t>cji wspólnot i społeczności lok</w:t>
      </w:r>
      <w:r w:rsidR="006376EE">
        <w:t>a</w:t>
      </w:r>
      <w:r w:rsidR="00DD2ECE">
        <w:t>l</w:t>
      </w:r>
      <w:r w:rsidR="006376EE">
        <w:t>nych na obszarach wiejskich</w:t>
      </w:r>
      <w:r w:rsidRPr="002C3A84">
        <w:t>.”</w:t>
      </w:r>
      <w:r w:rsidR="001F3342">
        <w:t>;</w:t>
      </w:r>
    </w:p>
    <w:p w:rsidR="00341DCD" w:rsidRDefault="00341DCD" w:rsidP="00B57907">
      <w:pPr>
        <w:pStyle w:val="ARTartustawynprozporzdzenia"/>
        <w:numPr>
          <w:ilvl w:val="0"/>
          <w:numId w:val="4"/>
        </w:numPr>
        <w:ind w:left="284" w:hanging="284"/>
      </w:pPr>
      <w:r>
        <w:t xml:space="preserve">po </w:t>
      </w:r>
      <w:r w:rsidR="00B01E20">
        <w:t>art.</w:t>
      </w:r>
      <w:r w:rsidR="001B094F">
        <w:t xml:space="preserve"> 35 </w:t>
      </w:r>
      <w:r>
        <w:t>dodaje się art. 35a w brzmieniu</w:t>
      </w:r>
      <w:r w:rsidR="00B01E20">
        <w:t>:</w:t>
      </w:r>
    </w:p>
    <w:p w:rsidR="00140B01" w:rsidRPr="007E23CD" w:rsidRDefault="007E23CD" w:rsidP="00140B01">
      <w:pPr>
        <w:pStyle w:val="ARTartustawynprozporzdzenia"/>
        <w:ind w:left="284" w:firstLine="424"/>
      </w:pPr>
      <w:r w:rsidRPr="007E23CD">
        <w:t>„</w:t>
      </w:r>
      <w:r w:rsidR="00140B01" w:rsidRPr="007E23CD">
        <w:t>Art. 35</w:t>
      </w:r>
      <w:r w:rsidRPr="007E23CD">
        <w:t>a</w:t>
      </w:r>
      <w:r w:rsidR="00140B01" w:rsidRPr="007E23CD">
        <w:t>.</w:t>
      </w:r>
      <w:r w:rsidRPr="007E23CD">
        <w:t xml:space="preserve"> </w:t>
      </w:r>
      <w:r w:rsidR="00140B01" w:rsidRPr="007E23CD">
        <w:t xml:space="preserve">1. </w:t>
      </w:r>
      <w:r w:rsidRPr="007E23CD">
        <w:t>W 2020 r. koło gospodyń wiejskich może otrzymać z budżetu państwa pomoc finansową przeznaczoną na realizację zadań, o których mowa w art. 2 ust. 3.</w:t>
      </w:r>
    </w:p>
    <w:p w:rsidR="00140B01" w:rsidRPr="007E23CD" w:rsidRDefault="00140B01" w:rsidP="00140B01">
      <w:pPr>
        <w:pStyle w:val="ARTartustawynprozporzdzenia"/>
        <w:ind w:left="284" w:firstLine="424"/>
      </w:pPr>
      <w:r w:rsidRPr="007E23CD">
        <w:t>2. Pomoc finansowa, o której mowa w ust.</w:t>
      </w:r>
      <w:r w:rsidR="00B144BB">
        <w:t xml:space="preserve"> </w:t>
      </w:r>
      <w:r w:rsidRPr="007E23CD">
        <w:t>1, jest przyznawana w drodze decyzji Prezesa Agencji Restrukturyzacji i Modernizacji Rolnictwa na wniosek złożony przez koło gospodyń wiejskich.</w:t>
      </w:r>
    </w:p>
    <w:p w:rsidR="00140B01" w:rsidRPr="007E23CD" w:rsidRDefault="00140B01" w:rsidP="00140B01">
      <w:pPr>
        <w:pStyle w:val="ARTartustawynprozporzdzenia"/>
        <w:ind w:left="284" w:firstLine="424"/>
      </w:pPr>
      <w:r w:rsidRPr="007E23CD">
        <w:lastRenderedPageBreak/>
        <w:t>3. Wniosek, o którym mowa w ust. 2, składa się do kierownika biura powiatowego Agencji Restrukturyzacji i Modernizacji Rolnictwa właściwego miejscowo ze względu na siedzibę koła</w:t>
      </w:r>
      <w:r w:rsidR="00E26BDD">
        <w:t xml:space="preserve"> gospodyń wiejskich</w:t>
      </w:r>
      <w:r w:rsidRPr="007E23CD">
        <w:t>, na formularzu opracowanym i udostępnionym przez Agencję Restrukturyzacji i Modernizacji Rolnictwa.</w:t>
      </w:r>
    </w:p>
    <w:p w:rsidR="00140B01" w:rsidRPr="007E23CD" w:rsidRDefault="00140B01" w:rsidP="00140B01">
      <w:pPr>
        <w:pStyle w:val="ARTartustawynprozporzdzenia"/>
        <w:ind w:left="284" w:firstLine="424"/>
      </w:pPr>
      <w:r w:rsidRPr="007E23CD">
        <w:t>4. Do wydania decyzji, o której mowa w ust.</w:t>
      </w:r>
      <w:r w:rsidR="00B9346C">
        <w:t xml:space="preserve"> </w:t>
      </w:r>
      <w:r w:rsidRPr="007E23CD">
        <w:t xml:space="preserve">2, Prezes Agencji Restrukturyzacji </w:t>
      </w:r>
      <w:r w:rsidR="003B396D" w:rsidRPr="007E23CD">
        <w:t>i</w:t>
      </w:r>
      <w:r w:rsidR="003B396D">
        <w:t> </w:t>
      </w:r>
      <w:r w:rsidRPr="007E23CD">
        <w:t>Modernizacji Rolnictwa może upoważnić kierownika biura powiatowego Agencji Restrukturyzacji i Modernizacji Rolnictwa właściwego ze względu na siedzibę koła gospodyń wiejskich.</w:t>
      </w:r>
    </w:p>
    <w:p w:rsidR="00140B01" w:rsidRPr="007E23CD" w:rsidRDefault="00140B01" w:rsidP="00140B01">
      <w:pPr>
        <w:pStyle w:val="ARTartustawynprozporzdzenia"/>
        <w:ind w:left="284" w:firstLine="424"/>
      </w:pPr>
      <w:r w:rsidRPr="007E23CD">
        <w:t xml:space="preserve">5. Organem wyższego stopnia w stosunku do Prezesa Agencji Restrukturyzacji </w:t>
      </w:r>
      <w:r w:rsidR="003B396D" w:rsidRPr="007E23CD">
        <w:t>i</w:t>
      </w:r>
      <w:r w:rsidR="003B396D">
        <w:t> </w:t>
      </w:r>
      <w:r w:rsidRPr="007E23CD">
        <w:t xml:space="preserve">Modernizacji Rolnictwa w sprawach o przyznanie pomocy finansowej, o której mowa </w:t>
      </w:r>
      <w:r w:rsidR="003B396D" w:rsidRPr="007E23CD">
        <w:t>w</w:t>
      </w:r>
      <w:r w:rsidR="003B396D">
        <w:t> </w:t>
      </w:r>
      <w:r w:rsidRPr="007E23CD">
        <w:t>ust.</w:t>
      </w:r>
      <w:r w:rsidR="00B9346C">
        <w:t xml:space="preserve"> </w:t>
      </w:r>
      <w:r w:rsidRPr="007E23CD">
        <w:t>1, jest minister właściwy do spraw rozwoju regionalnego.</w:t>
      </w:r>
    </w:p>
    <w:p w:rsidR="00140B01" w:rsidRPr="007E23CD" w:rsidRDefault="00140B01" w:rsidP="00140B01">
      <w:pPr>
        <w:pStyle w:val="ARTartustawynprozporzdzenia"/>
        <w:ind w:left="284" w:firstLine="424"/>
      </w:pPr>
      <w:r w:rsidRPr="007E23CD">
        <w:t xml:space="preserve">6. Minister właściwy do spraw rozwoju regionalnego może udzielić Agencji Restrukturyzacji i Modernizacji Rolnictwa dotacji celowej, na zasadach określonych </w:t>
      </w:r>
      <w:r w:rsidR="00787D4A" w:rsidRPr="007E23CD">
        <w:t>w</w:t>
      </w:r>
      <w:r w:rsidR="00787D4A">
        <w:t> </w:t>
      </w:r>
      <w:r w:rsidRPr="007E23CD">
        <w:t>przepisach o finansach publicznych, z przeznaczeniem na realizację pomocy finansowej, o której mowa w ust.</w:t>
      </w:r>
      <w:r w:rsidR="003556DD">
        <w:t xml:space="preserve"> </w:t>
      </w:r>
      <w:r w:rsidRPr="007E23CD">
        <w:t>1.</w:t>
      </w:r>
    </w:p>
    <w:p w:rsidR="00140B01" w:rsidRPr="00B57907" w:rsidRDefault="00140B01" w:rsidP="00140B01">
      <w:pPr>
        <w:pStyle w:val="ARTartustawynprozporzdzenia"/>
        <w:ind w:left="284" w:firstLine="424"/>
      </w:pPr>
      <w:r w:rsidRPr="00B57907">
        <w:t xml:space="preserve">7. Do środków otrzymanych przez Prezesa Agencji Restrukturyzacji i Modernizacji Rolnictwa na podstawie ust. 6 nie stosuje się art. 21 ust. 5 ustawy </w:t>
      </w:r>
      <w:r w:rsidR="007E23CD" w:rsidRPr="00B57907">
        <w:t xml:space="preserve">z dnia 27 sierpnia </w:t>
      </w:r>
      <w:r w:rsidR="00787D4A" w:rsidRPr="00B57907">
        <w:t>2009</w:t>
      </w:r>
      <w:r w:rsidR="00787D4A">
        <w:t> </w:t>
      </w:r>
      <w:r w:rsidR="007E23CD" w:rsidRPr="00B57907">
        <w:t>r. o finansach publicznych.</w:t>
      </w:r>
    </w:p>
    <w:p w:rsidR="00140B01" w:rsidRPr="00B57907" w:rsidRDefault="00140B01" w:rsidP="00140B01">
      <w:pPr>
        <w:pStyle w:val="ARTartustawynprozporzdzenia"/>
        <w:ind w:left="284" w:firstLine="424"/>
      </w:pPr>
      <w:r w:rsidRPr="00B57907">
        <w:t>8. Otrzymaną przez Prezesa Agencji Restrukturyzacji i Modernizacji Rolnictwa dotację</w:t>
      </w:r>
      <w:r w:rsidR="00E26BDD">
        <w:t xml:space="preserve"> celową</w:t>
      </w:r>
      <w:r w:rsidRPr="00B57907">
        <w:t>, o której mowa w ust.</w:t>
      </w:r>
      <w:r w:rsidR="00B57907" w:rsidRPr="00B57907">
        <w:t xml:space="preserve"> </w:t>
      </w:r>
      <w:r w:rsidRPr="00B57907">
        <w:t xml:space="preserve">6, uznaje się za wykorzystaną w </w:t>
      </w:r>
      <w:r w:rsidR="00E26BDD">
        <w:t xml:space="preserve">dniu </w:t>
      </w:r>
      <w:r w:rsidRPr="00B57907">
        <w:t xml:space="preserve">przekazania pomocy przez Prezesa Agencji Restrukturyzacji i Modernizacji Rolnictwa na rachunek </w:t>
      </w:r>
      <w:r w:rsidR="00FB650E">
        <w:t xml:space="preserve">bankowy </w:t>
      </w:r>
      <w:r w:rsidRPr="00B57907">
        <w:t>koła</w:t>
      </w:r>
      <w:r w:rsidR="00E26BDD">
        <w:t xml:space="preserve"> gospodyń wiejskich</w:t>
      </w:r>
      <w:r w:rsidRPr="00B57907">
        <w:t>.</w:t>
      </w:r>
    </w:p>
    <w:p w:rsidR="00140B01" w:rsidRPr="00B57907" w:rsidRDefault="00F51C53" w:rsidP="00140B01">
      <w:pPr>
        <w:pStyle w:val="ARTartustawynprozporzdzenia"/>
        <w:ind w:left="284" w:firstLine="424"/>
      </w:pPr>
      <w:r>
        <w:t>9.</w:t>
      </w:r>
      <w:r w:rsidR="007E23CD" w:rsidRPr="00B57907">
        <w:t xml:space="preserve"> Minister właściwy do spraw rozwoju regionalnego określi, w drodze rozporządzenia, szczegółowe warunki i tryb przyznawania oraz rozliczania przez Prezesa Agencji Restrukturyzacji i Modernizacji Rolnictwa pomocy finansowej, o której mowa w ust. 1, oraz jej wysokość, mając na uwadze zapewnienie wsparcia dla rozwoju społeczno</w:t>
      </w:r>
      <w:bookmarkStart w:id="0" w:name="_GoBack"/>
      <w:bookmarkEnd w:id="0"/>
      <w:r w:rsidR="007E23CD" w:rsidRPr="00B57907">
        <w:t>-</w:t>
      </w:r>
      <w:r w:rsidR="007E23CD" w:rsidRPr="00B57907">
        <w:t>gospodarczego, w tym aktywizacji wspólnot i społeczności lokalnych na obszarach wiejskich.</w:t>
      </w:r>
      <w:r w:rsidR="00B9346C">
        <w:t>”;</w:t>
      </w:r>
    </w:p>
    <w:p w:rsidR="00EF6F58" w:rsidRDefault="00341DCD" w:rsidP="00E67593">
      <w:pPr>
        <w:pStyle w:val="ARTartustawynprozporzdzenia"/>
        <w:ind w:firstLine="0"/>
      </w:pPr>
      <w:r>
        <w:t>4</w:t>
      </w:r>
      <w:r w:rsidR="00E67593">
        <w:t>)</w:t>
      </w:r>
      <w:r w:rsidR="00E26BDD">
        <w:tab/>
      </w:r>
      <w:r w:rsidR="00EF6F58">
        <w:t>po art. 36a dodaje się art. 36b w brzmieniu:</w:t>
      </w:r>
    </w:p>
    <w:p w:rsidR="00EF6F58" w:rsidRDefault="00EF6F58" w:rsidP="008B7663">
      <w:pPr>
        <w:pStyle w:val="ARTartustawynprozporzdzenia"/>
        <w:ind w:left="284" w:firstLine="424"/>
      </w:pPr>
      <w:r w:rsidRPr="00174314">
        <w:t>„</w:t>
      </w:r>
      <w:bookmarkStart w:id="1" w:name="mip46062288"/>
      <w:bookmarkStart w:id="2" w:name="mip46062289"/>
      <w:bookmarkStart w:id="3" w:name="mip46062290"/>
      <w:bookmarkStart w:id="4" w:name="mip46062291"/>
      <w:bookmarkStart w:id="5" w:name="mip46062292"/>
      <w:bookmarkStart w:id="6" w:name="mip46062293"/>
      <w:bookmarkStart w:id="7" w:name="mip46062294"/>
      <w:bookmarkStart w:id="8" w:name="mip46062295"/>
      <w:bookmarkStart w:id="9" w:name="highlightHit_283"/>
      <w:bookmarkStart w:id="10" w:name="mip46062296"/>
      <w:bookmarkStart w:id="11" w:name="highlightHit_284"/>
      <w:bookmarkStart w:id="12" w:name="highlightHit_285"/>
      <w:bookmarkStart w:id="13" w:name="highlightHit_286"/>
      <w:bookmarkStart w:id="14" w:name="mip4606229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174314">
        <w:t>Art. 36b. 1. Maksymalny limit wydatków z budżetu państwa przeznaczonych na pomoc finansową</w:t>
      </w:r>
      <w:r w:rsidR="0007661B">
        <w:t>, o której mowa w art. 35a ust. 1,</w:t>
      </w:r>
      <w:r w:rsidRPr="00174314">
        <w:t xml:space="preserve"> </w:t>
      </w:r>
      <w:r w:rsidR="00E31365">
        <w:t>wynosi w 2020 r. 4</w:t>
      </w:r>
      <w:r w:rsidRPr="00174314">
        <w:t>0 000 000 zł.</w:t>
      </w:r>
    </w:p>
    <w:p w:rsidR="00885665" w:rsidRPr="00885665" w:rsidRDefault="00885665" w:rsidP="00885665">
      <w:pPr>
        <w:pStyle w:val="ARTartustawynprozporzdzenia"/>
        <w:ind w:left="284" w:firstLine="424"/>
      </w:pPr>
      <w:r w:rsidRPr="00885665">
        <w:lastRenderedPageBreak/>
        <w:t xml:space="preserve">2. Pomoc w ramach środków, </w:t>
      </w:r>
      <w:bookmarkStart w:id="15" w:name="highlightHit_295"/>
      <w:bookmarkEnd w:id="15"/>
      <w:r w:rsidRPr="00885665">
        <w:t xml:space="preserve">o których mowa w ust. 1, jest przyznawana do wyczerpania środków finansowych, zgodnie z kolejnością złożenia prawidłowo wypełnionego wniosku </w:t>
      </w:r>
      <w:bookmarkStart w:id="16" w:name="highlightHit_296"/>
      <w:bookmarkEnd w:id="16"/>
      <w:r w:rsidRPr="00885665">
        <w:t xml:space="preserve">o przyznanie pomocy. </w:t>
      </w:r>
    </w:p>
    <w:p w:rsidR="00885665" w:rsidRPr="00885665" w:rsidRDefault="00885665" w:rsidP="00885665">
      <w:pPr>
        <w:pStyle w:val="ARTartustawynprozporzdzenia"/>
        <w:ind w:left="284" w:firstLine="424"/>
      </w:pPr>
      <w:bookmarkStart w:id="17" w:name="mip48488575"/>
      <w:bookmarkEnd w:id="17"/>
      <w:r w:rsidRPr="00885665">
        <w:t>3. Prezes Agencji Restrukturyzacji i Modernizacji Rolnictwa ogłasza na stronie podmiotowej Agencji Restrukturyzacji i Modernizacji Rolnictwa, narastająco, do 10</w:t>
      </w:r>
      <w:r w:rsidR="00E26BDD">
        <w:t>.</w:t>
      </w:r>
      <w:r w:rsidRPr="00885665">
        <w:t xml:space="preserve"> dnia każdego miesiąca</w:t>
      </w:r>
      <w:r w:rsidR="0090707B">
        <w:t>,</w:t>
      </w:r>
      <w:r w:rsidRPr="00885665">
        <w:t xml:space="preserve"> według stanu za miesiąc poprzedni</w:t>
      </w:r>
      <w:r w:rsidR="0090707B">
        <w:t>,</w:t>
      </w:r>
      <w:r w:rsidRPr="00885665">
        <w:t xml:space="preserve"> informację </w:t>
      </w:r>
      <w:bookmarkStart w:id="18" w:name="highlightHit_298"/>
      <w:bookmarkEnd w:id="18"/>
      <w:r w:rsidR="00DD2ECE">
        <w:t>o kwocie, na jaką zostały z</w:t>
      </w:r>
      <w:r w:rsidRPr="00885665">
        <w:t xml:space="preserve">łożone wnioski </w:t>
      </w:r>
      <w:bookmarkStart w:id="19" w:name="highlightHit_299"/>
      <w:bookmarkEnd w:id="19"/>
      <w:r w:rsidRPr="00885665">
        <w:t xml:space="preserve">o przyznanie pomocy. </w:t>
      </w:r>
    </w:p>
    <w:p w:rsidR="00885665" w:rsidRPr="00885665" w:rsidRDefault="00885665" w:rsidP="00885665">
      <w:pPr>
        <w:pStyle w:val="ARTartustawynprozporzdzenia"/>
        <w:ind w:left="284" w:firstLine="424"/>
      </w:pPr>
      <w:bookmarkStart w:id="20" w:name="mip48488576"/>
      <w:bookmarkEnd w:id="20"/>
      <w:r w:rsidRPr="00885665">
        <w:t xml:space="preserve">4. Prezes Agencji Restrukturyzacji i Modernizacji Rolnictwa ogłasza na stronie podmiotowej Agencji Restrukturyzacji i Modernizacji Rolnictwa informację </w:t>
      </w:r>
      <w:bookmarkStart w:id="21" w:name="highlightHit_300"/>
      <w:bookmarkEnd w:id="21"/>
      <w:r w:rsidRPr="00885665">
        <w:t>o</w:t>
      </w:r>
      <w:r w:rsidR="00C96502">
        <w:t> </w:t>
      </w:r>
      <w:r w:rsidRPr="00885665">
        <w:t xml:space="preserve">zaprzestaniu przyjmowania wniosków. </w:t>
      </w:r>
    </w:p>
    <w:p w:rsidR="00885665" w:rsidRPr="00174314" w:rsidRDefault="00885665" w:rsidP="001E0A8F">
      <w:pPr>
        <w:pStyle w:val="ARTartustawynprozporzdzenia"/>
        <w:ind w:left="284" w:firstLine="424"/>
      </w:pPr>
      <w:bookmarkStart w:id="22" w:name="mip48488577"/>
      <w:bookmarkEnd w:id="22"/>
      <w:r w:rsidRPr="00885665">
        <w:t xml:space="preserve">5. Minister właściwy do spraw rozwoju regionalnego monitoruje poziom wykorzystania środków, </w:t>
      </w:r>
      <w:bookmarkStart w:id="23" w:name="highlightHit_301"/>
      <w:bookmarkEnd w:id="23"/>
      <w:r w:rsidRPr="00885665">
        <w:t xml:space="preserve">o których mowa w ust. 1, na podstawie okresowych informacji </w:t>
      </w:r>
      <w:bookmarkStart w:id="24" w:name="highlightHit_302"/>
      <w:bookmarkEnd w:id="24"/>
      <w:r w:rsidR="00787D4A" w:rsidRPr="00885665">
        <w:t>o</w:t>
      </w:r>
      <w:r w:rsidR="00787D4A">
        <w:t> </w:t>
      </w:r>
      <w:r w:rsidRPr="00885665">
        <w:t xml:space="preserve">liczbie złożonych wniosków </w:t>
      </w:r>
      <w:bookmarkStart w:id="25" w:name="highlightHit_303"/>
      <w:bookmarkEnd w:id="25"/>
      <w:r w:rsidRPr="00885665">
        <w:t>o przyznanie pomocy oraz kwotach wnioskowanej pomocy otrzymywanych od Prezesa Agencji Restrukturyzacji i Modernizacji Rolnictwa.</w:t>
      </w:r>
      <w:r w:rsidR="00BA739C">
        <w:t>”.</w:t>
      </w:r>
    </w:p>
    <w:p w:rsidR="00990EE1" w:rsidRPr="00C96502" w:rsidRDefault="00243BD1" w:rsidP="00C96502">
      <w:pPr>
        <w:pStyle w:val="ARTartustawynprozporzdzenia"/>
        <w:ind w:firstLine="708"/>
      </w:pPr>
      <w:r w:rsidRPr="003B396D">
        <w:rPr>
          <w:rStyle w:val="Ppogrubienie"/>
        </w:rPr>
        <w:t>Art.</w:t>
      </w:r>
      <w:r w:rsidR="003B396D">
        <w:rPr>
          <w:rStyle w:val="Ppogrubienie"/>
        </w:rPr>
        <w:t> </w:t>
      </w:r>
      <w:r w:rsidR="00B57907" w:rsidRPr="003B396D">
        <w:rPr>
          <w:rStyle w:val="Ppogrubienie"/>
        </w:rPr>
        <w:t>2</w:t>
      </w:r>
      <w:r w:rsidRPr="003B396D">
        <w:rPr>
          <w:rStyle w:val="Ppogrubienie"/>
        </w:rPr>
        <w:t>.</w:t>
      </w:r>
      <w:r w:rsidR="003B396D">
        <w:rPr>
          <w:rStyle w:val="Ppogrubienie"/>
        </w:rPr>
        <w:t> </w:t>
      </w:r>
      <w:r w:rsidR="00990EE1" w:rsidRPr="009B7A72">
        <w:t xml:space="preserve">Ustawa wchodzi w życie </w:t>
      </w:r>
      <w:r w:rsidR="00757020">
        <w:t>z dniem następującym</w:t>
      </w:r>
      <w:r w:rsidR="00990EE1" w:rsidRPr="009B7A72">
        <w:t xml:space="preserve"> </w:t>
      </w:r>
      <w:r w:rsidR="00757020">
        <w:t>po</w:t>
      </w:r>
      <w:r w:rsidR="00990EE1" w:rsidRPr="009B7A72">
        <w:t xml:space="preserve"> dni</w:t>
      </w:r>
      <w:r w:rsidR="00757020">
        <w:t>u</w:t>
      </w:r>
      <w:r w:rsidR="00990EE1" w:rsidRPr="009B7A72">
        <w:t xml:space="preserve"> ogłoszenia.</w:t>
      </w:r>
    </w:p>
    <w:sectPr w:rsidR="00990EE1" w:rsidRPr="00C96502" w:rsidSect="00990EE1">
      <w:headerReference w:type="default" r:id="rId8"/>
      <w:footnotePr>
        <w:numRestart w:val="eachSect"/>
      </w:footnotePr>
      <w:pgSz w:w="11906" w:h="16838"/>
      <w:pgMar w:top="1134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7D5" w:rsidRDefault="006937D5">
      <w:pPr>
        <w:spacing w:line="240" w:lineRule="auto"/>
      </w:pPr>
      <w:r>
        <w:separator/>
      </w:r>
    </w:p>
  </w:endnote>
  <w:endnote w:type="continuationSeparator" w:id="0">
    <w:p w:rsidR="006937D5" w:rsidRDefault="006937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7D5" w:rsidRDefault="006937D5">
      <w:pPr>
        <w:spacing w:line="240" w:lineRule="auto"/>
      </w:pPr>
      <w:r>
        <w:separator/>
      </w:r>
    </w:p>
  </w:footnote>
  <w:footnote w:type="continuationSeparator" w:id="0">
    <w:p w:rsidR="006937D5" w:rsidRDefault="006937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990EE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D515E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028D7"/>
    <w:multiLevelType w:val="hybridMultilevel"/>
    <w:tmpl w:val="A23EC780"/>
    <w:lvl w:ilvl="0" w:tplc="24DA324A">
      <w:start w:val="1"/>
      <w:numFmt w:val="decimal"/>
      <w:lvlText w:val="%1)"/>
      <w:lvlJc w:val="left"/>
      <w:pPr>
        <w:ind w:left="115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765B4"/>
    <w:multiLevelType w:val="hybridMultilevel"/>
    <w:tmpl w:val="ACE8F2C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90178E4"/>
    <w:multiLevelType w:val="hybridMultilevel"/>
    <w:tmpl w:val="FB14E3C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16E3E"/>
    <w:multiLevelType w:val="hybridMultilevel"/>
    <w:tmpl w:val="D63693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ybkowska Bożena">
    <w15:presenceInfo w15:providerId="AD" w15:userId="S-1-5-21-1346247845-3881836822-2677420573-18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B1"/>
    <w:rsid w:val="00054CC1"/>
    <w:rsid w:val="0006561F"/>
    <w:rsid w:val="0007661B"/>
    <w:rsid w:val="00091F42"/>
    <w:rsid w:val="000A6F8D"/>
    <w:rsid w:val="000F060B"/>
    <w:rsid w:val="00140B01"/>
    <w:rsid w:val="001429F4"/>
    <w:rsid w:val="00146C5D"/>
    <w:rsid w:val="00147F40"/>
    <w:rsid w:val="0015379E"/>
    <w:rsid w:val="00167B69"/>
    <w:rsid w:val="00174314"/>
    <w:rsid w:val="001B0521"/>
    <w:rsid w:val="001B094F"/>
    <w:rsid w:val="001E0A8F"/>
    <w:rsid w:val="001F3342"/>
    <w:rsid w:val="00206B71"/>
    <w:rsid w:val="00207604"/>
    <w:rsid w:val="00243BD1"/>
    <w:rsid w:val="00251F54"/>
    <w:rsid w:val="00261D7C"/>
    <w:rsid w:val="00266B65"/>
    <w:rsid w:val="00271727"/>
    <w:rsid w:val="002855FA"/>
    <w:rsid w:val="002A6659"/>
    <w:rsid w:val="002C3A84"/>
    <w:rsid w:val="002C3AC6"/>
    <w:rsid w:val="002C6578"/>
    <w:rsid w:val="002C68B1"/>
    <w:rsid w:val="002D3A18"/>
    <w:rsid w:val="002E2915"/>
    <w:rsid w:val="00324194"/>
    <w:rsid w:val="00330C10"/>
    <w:rsid w:val="003411D1"/>
    <w:rsid w:val="00341DCD"/>
    <w:rsid w:val="003556DD"/>
    <w:rsid w:val="00365846"/>
    <w:rsid w:val="003667DC"/>
    <w:rsid w:val="00371ED7"/>
    <w:rsid w:val="003B396D"/>
    <w:rsid w:val="003C534D"/>
    <w:rsid w:val="00417EE2"/>
    <w:rsid w:val="00455DCD"/>
    <w:rsid w:val="00470D3D"/>
    <w:rsid w:val="00481E20"/>
    <w:rsid w:val="004B707F"/>
    <w:rsid w:val="004C5A5F"/>
    <w:rsid w:val="004D515E"/>
    <w:rsid w:val="00512642"/>
    <w:rsid w:val="005268B1"/>
    <w:rsid w:val="00526D7C"/>
    <w:rsid w:val="0054101D"/>
    <w:rsid w:val="0055670A"/>
    <w:rsid w:val="005C5A61"/>
    <w:rsid w:val="005C6C85"/>
    <w:rsid w:val="005C7547"/>
    <w:rsid w:val="005E00C0"/>
    <w:rsid w:val="00600887"/>
    <w:rsid w:val="006376EE"/>
    <w:rsid w:val="0064478C"/>
    <w:rsid w:val="00645E40"/>
    <w:rsid w:val="00674F73"/>
    <w:rsid w:val="006839C5"/>
    <w:rsid w:val="006937D5"/>
    <w:rsid w:val="00694B66"/>
    <w:rsid w:val="006C6526"/>
    <w:rsid w:val="006E256F"/>
    <w:rsid w:val="006E3BCE"/>
    <w:rsid w:val="006E3C31"/>
    <w:rsid w:val="006F779D"/>
    <w:rsid w:val="00720CB8"/>
    <w:rsid w:val="00720D7E"/>
    <w:rsid w:val="00727968"/>
    <w:rsid w:val="00736717"/>
    <w:rsid w:val="007415AE"/>
    <w:rsid w:val="00757020"/>
    <w:rsid w:val="00757230"/>
    <w:rsid w:val="00763458"/>
    <w:rsid w:val="00771612"/>
    <w:rsid w:val="00787D4A"/>
    <w:rsid w:val="007A2A58"/>
    <w:rsid w:val="007C6011"/>
    <w:rsid w:val="007D2BDB"/>
    <w:rsid w:val="007E23CD"/>
    <w:rsid w:val="0081158F"/>
    <w:rsid w:val="00827245"/>
    <w:rsid w:val="008315EE"/>
    <w:rsid w:val="008518AD"/>
    <w:rsid w:val="0086273C"/>
    <w:rsid w:val="00885665"/>
    <w:rsid w:val="0089171E"/>
    <w:rsid w:val="00897995"/>
    <w:rsid w:val="008B7663"/>
    <w:rsid w:val="008D2154"/>
    <w:rsid w:val="008D3719"/>
    <w:rsid w:val="008E02E2"/>
    <w:rsid w:val="008F2DE0"/>
    <w:rsid w:val="0090707B"/>
    <w:rsid w:val="0092470B"/>
    <w:rsid w:val="00934841"/>
    <w:rsid w:val="00973F0B"/>
    <w:rsid w:val="00974227"/>
    <w:rsid w:val="00986DEC"/>
    <w:rsid w:val="00990EE1"/>
    <w:rsid w:val="009B7A72"/>
    <w:rsid w:val="009D2018"/>
    <w:rsid w:val="00A1107C"/>
    <w:rsid w:val="00A27045"/>
    <w:rsid w:val="00A44894"/>
    <w:rsid w:val="00A60979"/>
    <w:rsid w:val="00A61392"/>
    <w:rsid w:val="00A66C0A"/>
    <w:rsid w:val="00A77157"/>
    <w:rsid w:val="00A86E55"/>
    <w:rsid w:val="00A87DC9"/>
    <w:rsid w:val="00A969F3"/>
    <w:rsid w:val="00AA3749"/>
    <w:rsid w:val="00AC34DA"/>
    <w:rsid w:val="00AF5285"/>
    <w:rsid w:val="00B01E20"/>
    <w:rsid w:val="00B13B32"/>
    <w:rsid w:val="00B144BB"/>
    <w:rsid w:val="00B21BC1"/>
    <w:rsid w:val="00B57907"/>
    <w:rsid w:val="00B60CF4"/>
    <w:rsid w:val="00B73DF9"/>
    <w:rsid w:val="00B83932"/>
    <w:rsid w:val="00B84B03"/>
    <w:rsid w:val="00B9346C"/>
    <w:rsid w:val="00BA739C"/>
    <w:rsid w:val="00BC16FC"/>
    <w:rsid w:val="00BE1640"/>
    <w:rsid w:val="00C04E02"/>
    <w:rsid w:val="00C15C54"/>
    <w:rsid w:val="00C272D5"/>
    <w:rsid w:val="00C35E12"/>
    <w:rsid w:val="00C3691B"/>
    <w:rsid w:val="00C853D2"/>
    <w:rsid w:val="00C96502"/>
    <w:rsid w:val="00C96F9F"/>
    <w:rsid w:val="00CA43B4"/>
    <w:rsid w:val="00CA77B2"/>
    <w:rsid w:val="00CC0BE6"/>
    <w:rsid w:val="00CC0D1D"/>
    <w:rsid w:val="00CE528E"/>
    <w:rsid w:val="00D10A36"/>
    <w:rsid w:val="00D20886"/>
    <w:rsid w:val="00D43F38"/>
    <w:rsid w:val="00D55A78"/>
    <w:rsid w:val="00D65F79"/>
    <w:rsid w:val="00D942BB"/>
    <w:rsid w:val="00DA29DF"/>
    <w:rsid w:val="00DB7D54"/>
    <w:rsid w:val="00DD2ECE"/>
    <w:rsid w:val="00DD330A"/>
    <w:rsid w:val="00DF6FB1"/>
    <w:rsid w:val="00E07675"/>
    <w:rsid w:val="00E26BDD"/>
    <w:rsid w:val="00E31365"/>
    <w:rsid w:val="00E66939"/>
    <w:rsid w:val="00E67593"/>
    <w:rsid w:val="00E7102B"/>
    <w:rsid w:val="00E7585B"/>
    <w:rsid w:val="00E82C2C"/>
    <w:rsid w:val="00EA2029"/>
    <w:rsid w:val="00EB428D"/>
    <w:rsid w:val="00EE0D13"/>
    <w:rsid w:val="00EF6F58"/>
    <w:rsid w:val="00F44198"/>
    <w:rsid w:val="00F51C53"/>
    <w:rsid w:val="00F60545"/>
    <w:rsid w:val="00F73611"/>
    <w:rsid w:val="00F826C6"/>
    <w:rsid w:val="00F91FC9"/>
    <w:rsid w:val="00F93795"/>
    <w:rsid w:val="00F94C80"/>
    <w:rsid w:val="00FB650E"/>
    <w:rsid w:val="00FB7102"/>
    <w:rsid w:val="00FD60C0"/>
    <w:rsid w:val="00FD77B9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EE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990EE1"/>
    <w:pPr>
      <w:widowControl/>
      <w:autoSpaceDE/>
      <w:autoSpaceDN/>
      <w:adjustRightInd/>
      <w:ind w:left="1497" w:hanging="476"/>
      <w:jc w:val="both"/>
    </w:pPr>
    <w:rPr>
      <w:rFonts w:ascii="Times" w:hAnsi="Times"/>
      <w:bCs/>
    </w:rPr>
  </w:style>
  <w:style w:type="paragraph" w:styleId="Nagwek">
    <w:name w:val="header"/>
    <w:basedOn w:val="Normalny"/>
    <w:link w:val="NagwekZnak"/>
    <w:uiPriority w:val="99"/>
    <w:semiHidden/>
    <w:rsid w:val="00990EE1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90EE1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990EE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990EE1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990EE1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990EE1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990EE1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990EE1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990EE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90EE1"/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990EE1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character" w:customStyle="1" w:styleId="Ppogrubienie">
    <w:name w:val="_P_ – pogrubienie"/>
    <w:uiPriority w:val="1"/>
    <w:qFormat/>
    <w:rsid w:val="00990EE1"/>
    <w:rPr>
      <w:b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990EE1"/>
    <w:rPr>
      <w:bCs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990EE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478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7D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DC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DC9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DC9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D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DC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EE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990EE1"/>
    <w:pPr>
      <w:widowControl/>
      <w:autoSpaceDE/>
      <w:autoSpaceDN/>
      <w:adjustRightInd/>
      <w:ind w:left="1497" w:hanging="476"/>
      <w:jc w:val="both"/>
    </w:pPr>
    <w:rPr>
      <w:rFonts w:ascii="Times" w:hAnsi="Times"/>
      <w:bCs/>
    </w:rPr>
  </w:style>
  <w:style w:type="paragraph" w:styleId="Nagwek">
    <w:name w:val="header"/>
    <w:basedOn w:val="Normalny"/>
    <w:link w:val="NagwekZnak"/>
    <w:uiPriority w:val="99"/>
    <w:semiHidden/>
    <w:rsid w:val="00990EE1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90EE1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990EE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990EE1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990EE1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990EE1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990EE1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990EE1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990EE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90EE1"/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990EE1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character" w:customStyle="1" w:styleId="Ppogrubienie">
    <w:name w:val="_P_ – pogrubienie"/>
    <w:uiPriority w:val="1"/>
    <w:qFormat/>
    <w:rsid w:val="00990EE1"/>
    <w:rPr>
      <w:b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990EE1"/>
    <w:rPr>
      <w:bCs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990EE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478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7D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DC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DC9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DC9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D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DC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73442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2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6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0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9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20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268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8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58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9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387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33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3612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75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0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9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60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73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8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084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32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94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21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660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67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39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315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62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012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33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210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4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03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427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43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907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944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PiS</dc:creator>
  <cp:lastModifiedBy>Stępień-Trzcińska Maria</cp:lastModifiedBy>
  <cp:revision>3</cp:revision>
  <cp:lastPrinted>2020-03-05T11:13:00Z</cp:lastPrinted>
  <dcterms:created xsi:type="dcterms:W3CDTF">2020-04-03T12:43:00Z</dcterms:created>
  <dcterms:modified xsi:type="dcterms:W3CDTF">2020-04-03T15:13:00Z</dcterms:modified>
</cp:coreProperties>
</file>