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7" w:rsidRDefault="005B3A57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  <w:r w:rsidRPr="00CA71F3">
        <w:rPr>
          <w:b/>
          <w:noProof/>
          <w:sz w:val="32"/>
          <w:szCs w:val="32"/>
        </w:rPr>
        <w:t>Informacja o realizacji operacji w ramach Pl</w:t>
      </w:r>
      <w:r w:rsidR="001A5FB5">
        <w:rPr>
          <w:b/>
          <w:noProof/>
          <w:sz w:val="32"/>
          <w:szCs w:val="32"/>
        </w:rPr>
        <w:t>anu Działania Krajowej Sieci Ob</w:t>
      </w:r>
      <w:r w:rsidRPr="00CA71F3">
        <w:rPr>
          <w:b/>
          <w:noProof/>
          <w:sz w:val="32"/>
          <w:szCs w:val="32"/>
        </w:rPr>
        <w:t>szarów Wiejskich na lata 2014-2020, plan operacyjny na lata 2020-2021</w:t>
      </w: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  <w:i/>
        </w:rPr>
      </w:pPr>
      <w:r w:rsidRPr="00A32395">
        <w:rPr>
          <w:b/>
          <w:noProof/>
        </w:rPr>
        <w:t xml:space="preserve">Operacja: </w:t>
      </w:r>
      <w:r w:rsidRPr="00A32395">
        <w:rPr>
          <w:b/>
          <w:i/>
          <w:noProof/>
        </w:rPr>
        <w:t>„</w:t>
      </w:r>
      <w:r w:rsidR="00762D6F" w:rsidRPr="00A32395">
        <w:t>Wyjazd studyjny do gospodarstw rolnych w Grecji, szansą rozwoju obszarów wiejskich Podkarpacia, poprzez przeniesienie dobrych praktyk w zakresie produkcji zdrowej żywności</w:t>
      </w:r>
      <w:r w:rsidRPr="00A32395">
        <w:rPr>
          <w:b/>
          <w:i/>
        </w:rPr>
        <w:t>”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  <w:i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  <w:r w:rsidRPr="00A32395">
        <w:rPr>
          <w:b/>
        </w:rPr>
        <w:t xml:space="preserve">Termin realizacji od </w:t>
      </w:r>
      <w:r w:rsidR="00762D6F" w:rsidRPr="00A32395">
        <w:rPr>
          <w:b/>
        </w:rPr>
        <w:t>11 września do 18 września 2021</w:t>
      </w:r>
      <w:r w:rsidRPr="00A32395">
        <w:rPr>
          <w:b/>
        </w:rPr>
        <w:t xml:space="preserve"> r.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i/>
        </w:rPr>
      </w:pPr>
      <w:r w:rsidRPr="00A32395">
        <w:t xml:space="preserve">Podkarpacka Izba Rolnicza w Trzebownisku partner KSOW realizuje operację </w:t>
      </w:r>
      <w:r w:rsidRPr="00A32395">
        <w:rPr>
          <w:i/>
          <w:noProof/>
        </w:rPr>
        <w:t>„</w:t>
      </w:r>
      <w:r w:rsidR="00762D6F" w:rsidRPr="00A32395">
        <w:t>Wyjazd studyjny do gospodarstw rolnych w Grecji, szansą rozwoju obszarów wiejskich Podkarpacia, poprzez przeniesienie dobrych praktyk w zakresie produkcji zdrowej żywności</w:t>
      </w:r>
      <w:r w:rsidRPr="00A32395">
        <w:rPr>
          <w:i/>
        </w:rPr>
        <w:t>”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</w:p>
    <w:p w:rsidR="00762D6F" w:rsidRPr="0035686B" w:rsidRDefault="00000312" w:rsidP="0035686B">
      <w:pPr>
        <w:spacing w:line="276" w:lineRule="auto"/>
        <w:jc w:val="both"/>
        <w:rPr>
          <w:color w:val="000000"/>
        </w:rPr>
      </w:pPr>
      <w:bookmarkStart w:id="0" w:name="_GoBack"/>
      <w:bookmarkEnd w:id="0"/>
      <w:r w:rsidRPr="0035686B">
        <w:rPr>
          <w:b/>
        </w:rPr>
        <w:t xml:space="preserve">Celem operacji </w:t>
      </w:r>
      <w:r w:rsidR="00762D6F" w:rsidRPr="0035686B">
        <w:t>jest zapoznanie się</w:t>
      </w:r>
      <w:r w:rsidR="00762D6F" w:rsidRPr="0035686B">
        <w:rPr>
          <w:color w:val="000000"/>
        </w:rPr>
        <w:t xml:space="preserve"> </w:t>
      </w:r>
      <w:r w:rsidR="00762D6F" w:rsidRPr="0035686B">
        <w:rPr>
          <w:color w:val="000000"/>
        </w:rPr>
        <w:t>z funkcjonowaniem ekologicznych gospodarstw rodzinnych i gospodarstw edukacyjnych w Grecji poprzez zorganizowanie wyjazdu studyjnego dla rolników i przedstawicieli instytucji działających na rzecz rolnictwa</w:t>
      </w:r>
      <w:r w:rsidR="00762D6F" w:rsidRPr="0035686B">
        <w:rPr>
          <w:color w:val="000000"/>
        </w:rPr>
        <w:t xml:space="preserve"> poprzez:</w:t>
      </w:r>
    </w:p>
    <w:p w:rsidR="00A32395" w:rsidRPr="00A32395" w:rsidRDefault="00A32395" w:rsidP="00A32395">
      <w:pPr>
        <w:pStyle w:val="Akapitzlist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umożliwienie osobistego kontaktu uczestnikom wyjazdu z prowadzącymi ekologiczne  gospodarstwa rodzinne i edukacyjne (skąd pochodzi zdrowa żywność) w Grecji i praktyczne zapoznanie się z rozwiązaniami funkcjonującymi w tym kraju;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przekazanie wiedzy merytorycznej i praktycznej uczestnikom podczas wyjazdu studyjnego o innowacyjnym sposobie dywersyfikacji źródła dochodu w małych gospodarstwach, stworzeniu warunków dla gospodarstw podkarpackich do podejmowania decyzji o rozpoczęciu prowadzenia działalności związanej </w:t>
      </w:r>
      <w:r w:rsidRPr="00A32395">
        <w:rPr>
          <w:rFonts w:ascii="Times New Roman" w:hAnsi="Times New Roman"/>
          <w:color w:val="000000"/>
          <w:sz w:val="24"/>
          <w:szCs w:val="24"/>
        </w:rPr>
        <w:br/>
        <w:t>z prowadzeniem ekologicznych gospodarstw rodzinnych i edukacyjnych (skąd pochodzi zdrowa żywność),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wskazanie możliwości dywersyfikacji dochodów gospodarstw z działalności pozarolniczej, 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wzbogacenie gospodarstw o kolejne funkcje, 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przekazanie wiedzy na temat idei tworzenia ekologicznych gospodarstw rodzinnych i edukacyjnych (skąd pochodzi zdrowa żywność)</w:t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, zasad ich powstawania </w:t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i  funkcjonowania, możliwości finansowania oraz zapoznania się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>z dobrymi praktykami istniejącymi w Grecji,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podniesienie jakości życia na obszarach wiejskich,</w:t>
      </w: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000312" w:rsidRPr="00A32395" w:rsidRDefault="00762D6F" w:rsidP="00A32395">
      <w:pPr>
        <w:pStyle w:val="Akapitzlist"/>
        <w:numPr>
          <w:ilvl w:val="0"/>
          <w:numId w:val="3"/>
        </w:numPr>
        <w:tabs>
          <w:tab w:val="left" w:pos="208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zwiększenie przedsiębiorczości na terenach wiejskich co jest elementem wsparcia rozwoju gospodarczego na obszarach wiejskich, tworzenie miejsc pracy w postaci samozatrudnienia.</w:t>
      </w:r>
    </w:p>
    <w:p w:rsidR="00000312" w:rsidRPr="00A32395" w:rsidRDefault="00000312" w:rsidP="00A32395">
      <w:pPr>
        <w:pStyle w:val="Akapitzli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312" w:rsidRPr="00A32395" w:rsidRDefault="00000312" w:rsidP="00A32395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b/>
          <w:sz w:val="24"/>
          <w:szCs w:val="24"/>
        </w:rPr>
        <w:t xml:space="preserve">Grupę docelową projektu </w:t>
      </w:r>
      <w:r w:rsidRPr="00A32395">
        <w:rPr>
          <w:rFonts w:ascii="Times New Roman" w:hAnsi="Times New Roman"/>
          <w:sz w:val="24"/>
          <w:szCs w:val="24"/>
        </w:rPr>
        <w:t xml:space="preserve">stanowić będzie </w:t>
      </w:r>
      <w:r w:rsidRPr="00A32395">
        <w:rPr>
          <w:rFonts w:ascii="Times New Roman" w:hAnsi="Times New Roman"/>
          <w:color w:val="000000"/>
          <w:sz w:val="24"/>
          <w:szCs w:val="24"/>
        </w:rPr>
        <w:t>45 osób zainteresowanych wdrażaniem inicjatyw na rzecz rozwoju obszarów wiejskich tj. rolnicy, w tym właściciele gospodarstw agroturystycznych /</w:t>
      </w:r>
      <w:r w:rsidR="00762D6F" w:rsidRPr="00A32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395">
        <w:rPr>
          <w:rFonts w:ascii="Times New Roman" w:hAnsi="Times New Roman"/>
          <w:color w:val="000000"/>
          <w:sz w:val="24"/>
          <w:szCs w:val="24"/>
        </w:rPr>
        <w:t>turystycznych, przedstawiciele instytucji samorządowych w tym samorządu rolniczego, instytucji rolniczych i okołorolniczych.</w:t>
      </w:r>
    </w:p>
    <w:p w:rsidR="00A32395" w:rsidRDefault="00A32395" w:rsidP="00A32395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312" w:rsidRPr="00A32395" w:rsidRDefault="00000312" w:rsidP="00A32395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 Uczestnicy projektu będą mieli ważną rolę do spełnienia stając się motorem do wdrażania nowych inicjatyw na rzecz rozwoju obszarów wiejskich - głownie na podstawie pozyskanej wiedzy będą inicjować działalność związaną z tworzeniem ekologicznych gospodarstw rodzinnych i edukacyjnych. Obserwacja dobrych praktyk przez uczestników spowoduje ich wszczepienie na naszym terenie  w najbliższym otoczeniu przyczyniając się do zwiększenia udziału zainteresowanych stron we wdrażaniu inicjatywy na rzecz rozwoju obszarów wiejskich. Podczas wyjazdu studyjnego uczestnicy nabędą fachowej wiedzy niezbędnej do podjęcia działalności związanej  z prowadzeniem ekologicznych gospodarstw rodzinnych i edukacyjnych, a także będą mieli możliwość wymiany doświadczeń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i skonfrontowania własnych obserwacji z kontrahentami zagranicznymi. Ze względu na to, że grupę docelową stanowić będą rolnicy i przedstawiciele różnych instytucji zajmujących się problematyką obszarów wiejskich, wyjazd studyjny stanie się okazją do wymiany fachowej wiedzy pod kątem wymogów </w:t>
      </w:r>
      <w:proofErr w:type="spellStart"/>
      <w:r w:rsidRPr="00A32395">
        <w:rPr>
          <w:rFonts w:ascii="Times New Roman" w:hAnsi="Times New Roman"/>
          <w:color w:val="000000"/>
          <w:sz w:val="24"/>
          <w:szCs w:val="24"/>
        </w:rPr>
        <w:t>formalno</w:t>
      </w:r>
      <w:proofErr w:type="spellEnd"/>
      <w:r w:rsidRPr="00A32395">
        <w:rPr>
          <w:rFonts w:ascii="Times New Roman" w:hAnsi="Times New Roman"/>
          <w:color w:val="000000"/>
          <w:sz w:val="24"/>
          <w:szCs w:val="24"/>
        </w:rPr>
        <w:t xml:space="preserve"> – prawnych i praktycznych zastosowań obowiązujących przepisów.</w:t>
      </w:r>
    </w:p>
    <w:p w:rsidR="00A32395" w:rsidRPr="0035686B" w:rsidRDefault="00000312" w:rsidP="0035686B">
      <w:pPr>
        <w:spacing w:line="276" w:lineRule="auto"/>
        <w:jc w:val="both"/>
        <w:rPr>
          <w:color w:val="000000"/>
        </w:rPr>
      </w:pPr>
      <w:r w:rsidRPr="0035686B">
        <w:rPr>
          <w:b/>
          <w:noProof/>
        </w:rPr>
        <w:t xml:space="preserve">Przewidywane efekty realizacji operacji  </w:t>
      </w:r>
      <w:r w:rsidRPr="0035686B">
        <w:rPr>
          <w:noProof/>
        </w:rPr>
        <w:t>polegającej na organizacji wyjazdu studyjnego przyczynią się do:</w:t>
      </w:r>
      <w:r w:rsidR="00A32395" w:rsidRPr="0035686B">
        <w:rPr>
          <w:color w:val="000000"/>
        </w:rPr>
        <w:t xml:space="preserve"> </w:t>
      </w:r>
    </w:p>
    <w:p w:rsidR="00A32395" w:rsidRPr="00A32395" w:rsidRDefault="00A32395" w:rsidP="00A32395">
      <w:pPr>
        <w:pStyle w:val="Akapitzlist"/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kreowanie wizerunku gospodarstwa i wsi jako miejsca przyjaznego i zapewniającego odpowiednią jakość życia poprzez dywersyfikację dochodu w gospodarstwie rolnym połączoną z promocją produkcji zdrowej żywności,</w:t>
      </w:r>
    </w:p>
    <w:p w:rsidR="00A32395" w:rsidRPr="00A32395" w:rsidRDefault="00A32395" w:rsidP="00A32395">
      <w:pPr>
        <w:spacing w:line="276" w:lineRule="auto"/>
        <w:ind w:left="360"/>
        <w:jc w:val="both"/>
        <w:rPr>
          <w:color w:val="000000"/>
        </w:rPr>
      </w:pPr>
      <w:r w:rsidRPr="00A32395">
        <w:rPr>
          <w:color w:val="000000"/>
        </w:rPr>
        <w:t>oraz pozostałych efektów:</w:t>
      </w: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rozwój przedsiębiorczości na wsi poprzez rozwój usług edukacyjnych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>w gospodarstwie u rolnika,</w:t>
      </w: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nawiązanie współpracy uczestników polskiej strony z kontrahentami greckimi,</w:t>
      </w:r>
    </w:p>
    <w:p w:rsidR="00A32395" w:rsidRPr="0035686B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wsparcie społeczności lokalnej,</w:t>
      </w:r>
    </w:p>
    <w:p w:rsidR="00A32395" w:rsidRPr="00A32395" w:rsidRDefault="00A32395" w:rsidP="0035686B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promocja produktów pochodzących z gospodarstwa,</w:t>
      </w:r>
    </w:p>
    <w:p w:rsidR="00A32395" w:rsidRPr="00A32395" w:rsidRDefault="00A32395" w:rsidP="0035686B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zachęta i pozyskanie klientów do bezpośrednich zakupów,</w:t>
      </w:r>
    </w:p>
    <w:p w:rsidR="00000312" w:rsidRDefault="00A32395" w:rsidP="0035686B">
      <w:pPr>
        <w:pStyle w:val="Akapitzlist"/>
        <w:numPr>
          <w:ilvl w:val="0"/>
          <w:numId w:val="4"/>
        </w:numPr>
        <w:tabs>
          <w:tab w:val="left" w:pos="250"/>
          <w:tab w:val="center" w:pos="4536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rozwój osobisty.</w:t>
      </w:r>
    </w:p>
    <w:p w:rsidR="0035686B" w:rsidRDefault="0035686B" w:rsidP="0035686B">
      <w:pPr>
        <w:tabs>
          <w:tab w:val="left" w:pos="250"/>
          <w:tab w:val="center" w:pos="4536"/>
        </w:tabs>
        <w:spacing w:line="276" w:lineRule="auto"/>
        <w:jc w:val="both"/>
        <w:rPr>
          <w:color w:val="000000"/>
        </w:rPr>
      </w:pPr>
    </w:p>
    <w:p w:rsidR="0035686B" w:rsidRPr="0035686B" w:rsidRDefault="0035686B" w:rsidP="0035686B">
      <w:pPr>
        <w:tabs>
          <w:tab w:val="left" w:pos="250"/>
          <w:tab w:val="center" w:pos="4536"/>
        </w:tabs>
        <w:spacing w:line="276" w:lineRule="auto"/>
        <w:jc w:val="both"/>
        <w:rPr>
          <w:color w:val="000000"/>
        </w:rPr>
      </w:pPr>
    </w:p>
    <w:p w:rsidR="00000312" w:rsidRPr="00A32395" w:rsidRDefault="00000312" w:rsidP="00A32395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lastRenderedPageBreak/>
        <w:t xml:space="preserve">Wszystkie wymienione efekty operacji są wynikiem realizacji operacji, która warunkując ich uzyskanie w sposób istotny wpływa na rozwój obszarów wiejskich naszego kraju. </w:t>
      </w:r>
    </w:p>
    <w:p w:rsidR="000C36F9" w:rsidRPr="00A32395" w:rsidRDefault="00000312" w:rsidP="00A32395">
      <w:pPr>
        <w:spacing w:line="276" w:lineRule="auto"/>
        <w:jc w:val="both"/>
      </w:pPr>
      <w:r w:rsidRPr="00A32395">
        <w:rPr>
          <w:color w:val="000000"/>
        </w:rPr>
        <w:tab/>
        <w:t xml:space="preserve">Wyjazd studyjny pozwoli na osiągnięcie celu operacji, którym jest zapoznanie się                z funkcjonowaniem gospodarstw edukacyjnych i małego przetwórstwa w Niemczech, a tym samym realizację celu KSOW. Zwiększenie udziału zainteresowanych stron we wdrażaniu inicjatyw na rzecz rozwoju obszarów wiejskich. Operacja wpisuje się w realizacje założeń priorytetu PROW na lata 2014-2020, którym jest wspieranie transferu wiedzy i innowacji </w:t>
      </w:r>
      <w:r w:rsidR="0035686B">
        <w:rPr>
          <w:color w:val="000000"/>
        </w:rPr>
        <w:br/>
      </w:r>
      <w:r w:rsidRPr="00A32395">
        <w:rPr>
          <w:color w:val="000000"/>
        </w:rPr>
        <w:t xml:space="preserve">w rolnictwie, leśnictwie i na obszarach wiejskich. Osiągnięcie efektów będzie możliwe dzięki odpowiedniemu doborowi grupy docelowej, która będzie inicjować zaobserwowane </w:t>
      </w:r>
      <w:r w:rsidR="00A32395" w:rsidRPr="00A32395">
        <w:rPr>
          <w:color w:val="000000"/>
        </w:rPr>
        <w:t>greckie</w:t>
      </w:r>
      <w:r w:rsidRPr="00A32395">
        <w:rPr>
          <w:color w:val="000000"/>
        </w:rPr>
        <w:t xml:space="preserve"> pomysły na terenie Podkarpacia.</w:t>
      </w:r>
    </w:p>
    <w:sectPr w:rsidR="000C36F9" w:rsidRPr="00A32395" w:rsidSect="00000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A" w:rsidRDefault="00E0356A" w:rsidP="00000312">
      <w:r>
        <w:separator/>
      </w:r>
    </w:p>
  </w:endnote>
  <w:endnote w:type="continuationSeparator" w:id="0">
    <w:p w:rsidR="00E0356A" w:rsidRDefault="00E0356A" w:rsidP="000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A" w:rsidRDefault="00E0356A" w:rsidP="00000312">
      <w:r>
        <w:separator/>
      </w:r>
    </w:p>
  </w:footnote>
  <w:footnote w:type="continuationSeparator" w:id="0">
    <w:p w:rsidR="00E0356A" w:rsidRDefault="00E0356A" w:rsidP="0000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Default="007506C4">
    <w:pPr>
      <w:pStyle w:val="Nagwek"/>
    </w:pPr>
    <w:r w:rsidRPr="00000312">
      <w:rPr>
        <w:noProof/>
      </w:rPr>
      <w:drawing>
        <wp:anchor distT="0" distB="0" distL="114300" distR="114300" simplePos="0" relativeHeight="251659264" behindDoc="0" locked="0" layoutInCell="1" allowOverlap="1" wp14:anchorId="6AA6509A" wp14:editId="096F13AB">
          <wp:simplePos x="0" y="0"/>
          <wp:positionH relativeFrom="margin">
            <wp:posOffset>152400</wp:posOffset>
          </wp:positionH>
          <wp:positionV relativeFrom="margin">
            <wp:posOffset>-916940</wp:posOffset>
          </wp:positionV>
          <wp:extent cx="1031240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312">
      <w:rPr>
        <w:noProof/>
      </w:rPr>
      <w:drawing>
        <wp:anchor distT="0" distB="0" distL="114300" distR="114300" simplePos="0" relativeHeight="251660288" behindDoc="0" locked="0" layoutInCell="1" allowOverlap="1" wp14:anchorId="5A58C1EB" wp14:editId="1A142B84">
          <wp:simplePos x="0" y="0"/>
          <wp:positionH relativeFrom="margin">
            <wp:posOffset>2108200</wp:posOffset>
          </wp:positionH>
          <wp:positionV relativeFrom="margin">
            <wp:posOffset>-916940</wp:posOffset>
          </wp:positionV>
          <wp:extent cx="1789430" cy="69088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3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561" w:rsidRPr="00000312">
      <w:rPr>
        <w:noProof/>
      </w:rPr>
      <w:drawing>
        <wp:anchor distT="0" distB="0" distL="114300" distR="114300" simplePos="0" relativeHeight="251661312" behindDoc="0" locked="0" layoutInCell="1" allowOverlap="1" wp14:anchorId="49C7F829" wp14:editId="1788134A">
          <wp:simplePos x="0" y="0"/>
          <wp:positionH relativeFrom="margin">
            <wp:posOffset>4676775</wp:posOffset>
          </wp:positionH>
          <wp:positionV relativeFrom="margin">
            <wp:posOffset>-915670</wp:posOffset>
          </wp:positionV>
          <wp:extent cx="1068070" cy="69913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000312" w:rsidRPr="008C6561" w:rsidRDefault="008C6561" w:rsidP="007506C4">
    <w:pPr>
      <w:pStyle w:val="Nagwek"/>
      <w:jc w:val="center"/>
      <w:rPr>
        <w:rFonts w:ascii="Arial" w:hAnsi="Arial"/>
        <w:color w:val="0F243E"/>
        <w:sz w:val="18"/>
        <w:szCs w:val="18"/>
      </w:rPr>
    </w:pPr>
    <w:r w:rsidRPr="00242D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0C"/>
    <w:multiLevelType w:val="hybridMultilevel"/>
    <w:tmpl w:val="D024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2F3"/>
    <w:multiLevelType w:val="hybridMultilevel"/>
    <w:tmpl w:val="14F0A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85718"/>
    <w:multiLevelType w:val="hybridMultilevel"/>
    <w:tmpl w:val="CBBE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32A9"/>
    <w:multiLevelType w:val="hybridMultilevel"/>
    <w:tmpl w:val="A388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16"/>
    <w:rsid w:val="00000312"/>
    <w:rsid w:val="0008486A"/>
    <w:rsid w:val="000C36F9"/>
    <w:rsid w:val="001A5FB5"/>
    <w:rsid w:val="0035686B"/>
    <w:rsid w:val="00456B1B"/>
    <w:rsid w:val="004C6EA3"/>
    <w:rsid w:val="005B3A57"/>
    <w:rsid w:val="0067162B"/>
    <w:rsid w:val="006F25A3"/>
    <w:rsid w:val="007506C4"/>
    <w:rsid w:val="00762D6F"/>
    <w:rsid w:val="008C6561"/>
    <w:rsid w:val="009B3B8B"/>
    <w:rsid w:val="00A13216"/>
    <w:rsid w:val="00A32395"/>
    <w:rsid w:val="00BA0DA5"/>
    <w:rsid w:val="00E0356A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Agro-Grafik</dc:creator>
  <cp:lastModifiedBy>Agro-Grafik</cp:lastModifiedBy>
  <cp:revision>4</cp:revision>
  <dcterms:created xsi:type="dcterms:W3CDTF">2021-07-07T08:59:00Z</dcterms:created>
  <dcterms:modified xsi:type="dcterms:W3CDTF">2021-07-07T09:14:00Z</dcterms:modified>
</cp:coreProperties>
</file>