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19A" w:rsidRDefault="00D8519A" w:rsidP="00D8519A">
      <w:pPr>
        <w:pStyle w:val="OZNPROJEKTUwskazaniedatylubwersjiprojektu"/>
      </w:pPr>
      <w:r>
        <w:t>Projekt z dnia 2 sierpnia 2024 r.</w:t>
      </w:r>
    </w:p>
    <w:p w:rsidR="00D8519A" w:rsidRDefault="00D8519A" w:rsidP="00D8519A">
      <w:pPr>
        <w:pStyle w:val="OZNRODZAKTUtznustawalubrozporzdzenieiorganwydajcy"/>
      </w:pPr>
      <w:r>
        <w:t>ustawa</w:t>
      </w:r>
    </w:p>
    <w:p w:rsidR="00D8519A" w:rsidRDefault="00D8519A" w:rsidP="00D8519A">
      <w:pPr>
        <w:pStyle w:val="DATAAKTUdatauchwalenialubwydaniaaktu"/>
      </w:pPr>
      <w:r>
        <w:t>z dnia ……….2024 r.</w:t>
      </w:r>
    </w:p>
    <w:p w:rsidR="00D8519A" w:rsidRPr="001117D1" w:rsidRDefault="00D8519A" w:rsidP="00D8519A">
      <w:pPr>
        <w:pStyle w:val="TYTUAKTUprzedmiotregulacjiustawylubrozporzdzenia"/>
      </w:pPr>
      <w:r>
        <w:t>o zmianie ustawy o podatku akcyzowym oraz niektórych innych ustaw</w:t>
      </w:r>
      <w:r w:rsidRPr="007D25C8">
        <w:rPr>
          <w:rStyle w:val="IGPindeksgrnyipogrubienie"/>
        </w:rPr>
        <w:footnoteReference w:id="1"/>
      </w:r>
      <w:r w:rsidRPr="007D25C8">
        <w:rPr>
          <w:rStyle w:val="IGPindeksgrnyipogrubienie"/>
        </w:rPr>
        <w:t>)</w:t>
      </w:r>
    </w:p>
    <w:p w:rsidR="00D8519A" w:rsidRDefault="00D8519A" w:rsidP="00D8519A">
      <w:pPr>
        <w:pStyle w:val="ARTartustawynprozporzdzenia"/>
      </w:pPr>
      <w:bookmarkStart w:id="0" w:name="_Hlk171511185"/>
      <w:r w:rsidRPr="0096225A">
        <w:rPr>
          <w:rStyle w:val="Ppogrubienie"/>
        </w:rPr>
        <w:t>Art. 1.</w:t>
      </w:r>
      <w:r>
        <w:t xml:space="preserve"> </w:t>
      </w:r>
      <w:bookmarkEnd w:id="0"/>
      <w:r>
        <w:t>W ustawie z dnia 6 grudnia 2008 r. o podatku akcyzowym (Dz. U. z 2023 r. poz. 1541, 1598 i 1723) wprowadza się następujące zmiany:</w:t>
      </w:r>
    </w:p>
    <w:p w:rsidR="00D8519A" w:rsidRDefault="00D8519A" w:rsidP="00D8519A">
      <w:pPr>
        <w:pStyle w:val="PKTpunkt"/>
      </w:pPr>
      <w:r>
        <w:t>1)</w:t>
      </w:r>
      <w:r>
        <w:tab/>
        <w:t xml:space="preserve">w art. 1 w ust. 1 </w:t>
      </w:r>
      <w:r w:rsidRPr="00B21B06">
        <w:t>wyraz</w:t>
      </w:r>
      <w:r>
        <w:t>y</w:t>
      </w:r>
      <w:r w:rsidRPr="00B21B06">
        <w:t xml:space="preserve"> „</w:t>
      </w:r>
      <w:r>
        <w:t>oraz</w:t>
      </w:r>
      <w:r w:rsidRPr="00B21B06">
        <w:t xml:space="preserve"> </w:t>
      </w:r>
      <w:r>
        <w:t>samochodów osobowych</w:t>
      </w:r>
      <w:r w:rsidRPr="00B21B06">
        <w:t>”</w:t>
      </w:r>
      <w:r>
        <w:t xml:space="preserve"> zastępuje się wyrazami </w:t>
      </w:r>
      <w:r w:rsidRPr="00B21B06">
        <w:t>„</w:t>
      </w:r>
      <w:r>
        <w:t> , </w:t>
      </w:r>
      <w:r w:rsidRPr="00447718">
        <w:t xml:space="preserve">samochodów osobowych </w:t>
      </w:r>
      <w:r>
        <w:t>i urządzeń do waporyzacji</w:t>
      </w:r>
      <w:r w:rsidRPr="00B21B06">
        <w:t>”</w:t>
      </w:r>
      <w:r>
        <w:t xml:space="preserve">; </w:t>
      </w:r>
    </w:p>
    <w:p w:rsidR="00D8519A" w:rsidRDefault="00D8519A" w:rsidP="00D8519A">
      <w:pPr>
        <w:pStyle w:val="PKTpunkt"/>
      </w:pPr>
      <w:r>
        <w:t>2)</w:t>
      </w:r>
      <w:r>
        <w:tab/>
        <w:t xml:space="preserve">w art. 2 w ust. 1: </w:t>
      </w:r>
    </w:p>
    <w:p w:rsidR="00D8519A" w:rsidRDefault="00D8519A" w:rsidP="00D8519A">
      <w:pPr>
        <w:pStyle w:val="LITlitera"/>
      </w:pPr>
      <w:r>
        <w:t>a)</w:t>
      </w:r>
      <w:r>
        <w:tab/>
        <w:t xml:space="preserve">użyte w pkt 6 </w:t>
      </w:r>
      <w:r w:rsidRPr="00DE1118">
        <w:t>w lit. a</w:t>
      </w:r>
      <w:r>
        <w:t xml:space="preserve"> i b</w:t>
      </w:r>
      <w:r w:rsidRPr="00DE1118">
        <w:t xml:space="preserve"> </w:t>
      </w:r>
      <w:r>
        <w:t xml:space="preserve">oraz w pkt 8, 9 i 18 </w:t>
      </w:r>
      <w:r w:rsidRPr="00DE1118">
        <w:t>wyrazy „lub samochodów osobowych” zastępuje się wyrazami „</w:t>
      </w:r>
      <w:r>
        <w:t xml:space="preserve"> </w:t>
      </w:r>
      <w:r w:rsidRPr="00DE1118">
        <w:t>, samochodów osobowych lub urządzeń do waporyzacji”</w:t>
      </w:r>
      <w:r>
        <w:t>,</w:t>
      </w:r>
    </w:p>
    <w:p w:rsidR="00D8519A" w:rsidRDefault="00D8519A" w:rsidP="00D8519A">
      <w:pPr>
        <w:pStyle w:val="LITlitera"/>
      </w:pPr>
      <w:r>
        <w:t>b)</w:t>
      </w:r>
      <w:r>
        <w:tab/>
        <w:t>w pkt 7 w lit. b średnik zastępuje się przecinkiem i dodaje się lit. c w brzmieniu:</w:t>
      </w:r>
    </w:p>
    <w:p w:rsidR="00D8519A" w:rsidRDefault="00D8519A" w:rsidP="00D8519A">
      <w:pPr>
        <w:pStyle w:val="ZLITLITzmlitliter"/>
      </w:pPr>
      <w:r w:rsidRPr="00DE1118">
        <w:t>„</w:t>
      </w:r>
      <w:r>
        <w:t>c)</w:t>
      </w:r>
      <w:r>
        <w:tab/>
      </w:r>
      <w:r w:rsidRPr="00DE1118">
        <w:t>urządzeń do waporyzacji z</w:t>
      </w:r>
      <w:r>
        <w:t xml:space="preserve"> </w:t>
      </w:r>
      <w:r w:rsidRPr="00DE1118">
        <w:t>terytorium państwa trzeciego na terytorium kraju</w:t>
      </w:r>
      <w:r>
        <w:t>;</w:t>
      </w:r>
      <w:r w:rsidRPr="00DE1118">
        <w:t>”</w:t>
      </w:r>
      <w:r>
        <w:t>,</w:t>
      </w:r>
    </w:p>
    <w:p w:rsidR="00D8519A" w:rsidRDefault="00D8519A" w:rsidP="00D8519A">
      <w:pPr>
        <w:pStyle w:val="LITlitera"/>
      </w:pPr>
      <w:r>
        <w:t>c)</w:t>
      </w:r>
      <w:r>
        <w:tab/>
        <w:t>pkt 34 otrzymuje brzmienie:</w:t>
      </w:r>
    </w:p>
    <w:p w:rsidR="00D8519A" w:rsidRPr="00577DED" w:rsidRDefault="00D8519A" w:rsidP="00D8519A">
      <w:pPr>
        <w:pStyle w:val="ZLITPKTzmpktliter"/>
      </w:pPr>
      <w:r w:rsidRPr="00DE1118">
        <w:t>„</w:t>
      </w:r>
      <w:r w:rsidRPr="00577DED">
        <w:t>34)</w:t>
      </w:r>
      <w:r w:rsidRPr="00577DED">
        <w:tab/>
        <w:t>urządzenia do waporyzacji:</w:t>
      </w:r>
    </w:p>
    <w:p w:rsidR="00D8519A" w:rsidRDefault="00D8519A" w:rsidP="00D8519A">
      <w:pPr>
        <w:pStyle w:val="ZLITLITwPKTzmlitwpktliter"/>
      </w:pPr>
      <w:r w:rsidRPr="00577DED">
        <w:t xml:space="preserve">a) </w:t>
      </w:r>
      <w:r>
        <w:tab/>
      </w:r>
      <w:r w:rsidRPr="00577DED">
        <w:t xml:space="preserve">papierosy elektroniczne </w:t>
      </w:r>
      <w:r>
        <w:t>–</w:t>
      </w:r>
      <w:r w:rsidRPr="00577DED">
        <w:t xml:space="preserve"> urządzenia jednorazowego </w:t>
      </w:r>
      <w:r>
        <w:t>lub</w:t>
      </w:r>
      <w:r w:rsidRPr="00577DED">
        <w:t xml:space="preserve"> wielokrotnego użytku służące do spożywania pary powstającej z płynu do papierosów elektronicznych, wyposażone w szczególności w kartridże lub zbiorniki</w:t>
      </w:r>
      <w:r>
        <w:t>,</w:t>
      </w:r>
    </w:p>
    <w:p w:rsidR="00D8519A" w:rsidRDefault="00D8519A" w:rsidP="00D8519A">
      <w:pPr>
        <w:pStyle w:val="ZLITLITwPKTzmlitwpktliter"/>
      </w:pPr>
      <w:r>
        <w:t>b)</w:t>
      </w:r>
      <w:r>
        <w:tab/>
      </w:r>
      <w:r w:rsidRPr="00412B2F">
        <w:t xml:space="preserve">podgrzewacze </w:t>
      </w:r>
      <w:r>
        <w:t>–</w:t>
      </w:r>
      <w:r w:rsidRPr="00412B2F">
        <w:t xml:space="preserve"> urządzenia służące do spożywania aerozolu wytworzonego z wyrobów</w:t>
      </w:r>
      <w:r>
        <w:t xml:space="preserve"> nowatorskich, bez ich spalania</w:t>
      </w:r>
    </w:p>
    <w:p w:rsidR="00D8519A" w:rsidRDefault="00D8519A" w:rsidP="00D8519A">
      <w:pPr>
        <w:pStyle w:val="ZLITCZWSPLITwPKTzmczciwsplitwpktliter"/>
      </w:pPr>
      <w:r>
        <w:t xml:space="preserve">– </w:t>
      </w:r>
      <w:r w:rsidRPr="00412B2F">
        <w:t xml:space="preserve">z wyłączeniem </w:t>
      </w:r>
      <w:r>
        <w:t>urządzeń</w:t>
      </w:r>
      <w:r w:rsidRPr="00412B2F">
        <w:t xml:space="preserve"> </w:t>
      </w:r>
      <w:r>
        <w:t xml:space="preserve">przeznaczonych </w:t>
      </w:r>
      <w:r w:rsidRPr="00412B2F">
        <w:t>do celów medycznych</w:t>
      </w:r>
      <w:r>
        <w:t>;</w:t>
      </w:r>
      <w:r w:rsidRPr="00DE1118">
        <w:t>”</w:t>
      </w:r>
      <w:r>
        <w:t>;</w:t>
      </w:r>
    </w:p>
    <w:p w:rsidR="00D8519A" w:rsidRDefault="00D8519A" w:rsidP="00D8519A">
      <w:pPr>
        <w:pStyle w:val="PKTpunkt"/>
      </w:pPr>
      <w:r>
        <w:t>3)</w:t>
      </w:r>
      <w:r>
        <w:tab/>
        <w:t xml:space="preserve">w art. 5 </w:t>
      </w:r>
      <w:r w:rsidRPr="00DE1118">
        <w:t>wyraz</w:t>
      </w:r>
      <w:r>
        <w:t>y</w:t>
      </w:r>
      <w:r w:rsidRPr="00DE1118">
        <w:t xml:space="preserve"> „</w:t>
      </w:r>
      <w:r w:rsidRPr="004C6049">
        <w:t>oraz art. 100 ust. 1</w:t>
      </w:r>
      <w:r>
        <w:t>–</w:t>
      </w:r>
      <w:r w:rsidRPr="004C6049">
        <w:t>2</w:t>
      </w:r>
      <w:r w:rsidRPr="00DE1118">
        <w:t xml:space="preserve">” </w:t>
      </w:r>
      <w:r>
        <w:t>zastępuje się wyrazami</w:t>
      </w:r>
      <w:r w:rsidRPr="00DE1118">
        <w:t xml:space="preserve"> „</w:t>
      </w:r>
      <w:r>
        <w:t xml:space="preserve"> , </w:t>
      </w:r>
      <w:r w:rsidRPr="004C6049">
        <w:t>art.</w:t>
      </w:r>
      <w:r>
        <w:t xml:space="preserve"> </w:t>
      </w:r>
      <w:r w:rsidRPr="004C6049">
        <w:t>100 ust. 1</w:t>
      </w:r>
      <w:r>
        <w:t>–</w:t>
      </w:r>
      <w:r w:rsidRPr="004C6049">
        <w:t>2</w:t>
      </w:r>
      <w:r>
        <w:t xml:space="preserve"> </w:t>
      </w:r>
      <w:r w:rsidRPr="00282378">
        <w:t>i art.</w:t>
      </w:r>
      <w:r>
        <w:t> 113b</w:t>
      </w:r>
      <w:r w:rsidRPr="00282378">
        <w:t xml:space="preserve"> ust. 1</w:t>
      </w:r>
      <w:r>
        <w:t>–3</w:t>
      </w:r>
      <w:r w:rsidRPr="00DE1118">
        <w:t>”</w:t>
      </w:r>
      <w:r>
        <w:t>;</w:t>
      </w:r>
    </w:p>
    <w:p w:rsidR="00D8519A" w:rsidRDefault="00D8519A" w:rsidP="00D8519A">
      <w:pPr>
        <w:pStyle w:val="PKTpunkt"/>
      </w:pPr>
      <w:r>
        <w:t>4)</w:t>
      </w:r>
      <w:r>
        <w:tab/>
        <w:t>w art. 7d:</w:t>
      </w:r>
      <w:r w:rsidRPr="00F01EE2">
        <w:t xml:space="preserve"> </w:t>
      </w:r>
    </w:p>
    <w:p w:rsidR="00D8519A" w:rsidRDefault="00D8519A" w:rsidP="00D8519A">
      <w:pPr>
        <w:pStyle w:val="LITlitera"/>
      </w:pPr>
      <w:r>
        <w:t>a)</w:t>
      </w:r>
      <w:r>
        <w:tab/>
      </w:r>
      <w:r w:rsidRPr="00F01EE2">
        <w:t xml:space="preserve">w ust. 1 pkt </w:t>
      </w:r>
      <w:r>
        <w:t>2</w:t>
      </w:r>
      <w:r w:rsidRPr="00F01EE2">
        <w:t xml:space="preserve"> </w:t>
      </w:r>
      <w:r>
        <w:t>otrzymuje brzmienie:</w:t>
      </w:r>
    </w:p>
    <w:p w:rsidR="00D8519A" w:rsidRDefault="00D8519A" w:rsidP="00D8519A">
      <w:pPr>
        <w:pStyle w:val="ZLITPKTzmpktliter"/>
      </w:pPr>
      <w:r w:rsidRPr="00E32C94">
        <w:t>„</w:t>
      </w:r>
      <w:r>
        <w:t>2)</w:t>
      </w:r>
      <w:r>
        <w:tab/>
        <w:t xml:space="preserve">rodzaj wyrobu akcyzowego albo urządzenia do waporyzacji przez opis tego wyrobu albo urządzenia w takim stopniu szczegółowości, który jest wystarczający do określenia opodatkowania wyrobu akcyzowego albo </w:t>
      </w:r>
      <w:r>
        <w:lastRenderedPageBreak/>
        <w:t>urządzenia do waporyzacji akcyzą, organizacji obrotu wyrobami akcyzowymi lub oznaczania znakami akcyzy tych wyrobów albo urządzeń.”,</w:t>
      </w:r>
    </w:p>
    <w:p w:rsidR="00D8519A" w:rsidRPr="00F01EE2" w:rsidRDefault="00D8519A" w:rsidP="00D8519A">
      <w:pPr>
        <w:pStyle w:val="LITlitera"/>
      </w:pPr>
      <w:r>
        <w:t>b)</w:t>
      </w:r>
      <w:r>
        <w:tab/>
      </w:r>
      <w:r w:rsidRPr="00F01EE2">
        <w:t xml:space="preserve">w ust. 3 wyrazy </w:t>
      </w:r>
      <w:r>
        <w:t>„</w:t>
      </w:r>
      <w:r w:rsidRPr="00F01EE2">
        <w:t>albo samochodów osobowych” zastępuje się wyrazami „</w:t>
      </w:r>
      <w:r>
        <w:t> </w:t>
      </w:r>
      <w:r w:rsidRPr="00F01EE2">
        <w:t>,</w:t>
      </w:r>
      <w:r>
        <w:t> </w:t>
      </w:r>
      <w:r w:rsidRPr="00F01EE2">
        <w:t>samochodów osobowych albo urządzeń do waporyzacji</w:t>
      </w:r>
      <w:r>
        <w:t>”</w:t>
      </w:r>
      <w:r w:rsidRPr="00F01EE2">
        <w:t>;</w:t>
      </w:r>
    </w:p>
    <w:p w:rsidR="00D8519A" w:rsidRDefault="00D8519A" w:rsidP="00D8519A">
      <w:pPr>
        <w:pStyle w:val="PKTpunkt"/>
      </w:pPr>
      <w:r>
        <w:t>5)</w:t>
      </w:r>
      <w:r>
        <w:tab/>
        <w:t>w art. 7e:</w:t>
      </w:r>
    </w:p>
    <w:p w:rsidR="00D8519A" w:rsidRDefault="00D8519A" w:rsidP="00D8519A">
      <w:pPr>
        <w:pStyle w:val="LITlitera"/>
      </w:pPr>
      <w:r>
        <w:t>a)</w:t>
      </w:r>
      <w:r>
        <w:tab/>
        <w:t xml:space="preserve">w ust. 1 </w:t>
      </w:r>
      <w:r w:rsidRPr="00DE1118">
        <w:t>wyraz</w:t>
      </w:r>
      <w:r>
        <w:t>y</w:t>
      </w:r>
      <w:r w:rsidRPr="00DE1118">
        <w:t xml:space="preserve"> „</w:t>
      </w:r>
      <w:r>
        <w:t>albo jeden samochód osobowy</w:t>
      </w:r>
      <w:r w:rsidRPr="00DE1118">
        <w:t xml:space="preserve">” </w:t>
      </w:r>
      <w:r>
        <w:t>zastępuje się wyrazami</w:t>
      </w:r>
      <w:r w:rsidRPr="00DE1118">
        <w:t xml:space="preserve"> „</w:t>
      </w:r>
      <w:r>
        <w:t xml:space="preserve"> , </w:t>
      </w:r>
      <w:r w:rsidRPr="00FA5405">
        <w:t xml:space="preserve">jeden samochód osobowy </w:t>
      </w:r>
      <w:r w:rsidRPr="00215540">
        <w:t>albo jedno urządzenie do waporyzacji</w:t>
      </w:r>
      <w:r>
        <w:t>”,</w:t>
      </w:r>
    </w:p>
    <w:p w:rsidR="00D8519A" w:rsidRDefault="00D8519A" w:rsidP="00D8519A">
      <w:pPr>
        <w:pStyle w:val="LITlitera"/>
      </w:pPr>
      <w:r>
        <w:t>b)</w:t>
      </w:r>
      <w:r>
        <w:tab/>
        <w:t>w ust. 2 w pkt 5 lit. a otrzymuje brzmienie:</w:t>
      </w:r>
    </w:p>
    <w:p w:rsidR="00D8519A" w:rsidRDefault="00D8519A" w:rsidP="00D8519A">
      <w:pPr>
        <w:pStyle w:val="ZLITLITzmlitliter"/>
      </w:pPr>
      <w:r>
        <w:t>„a)</w:t>
      </w:r>
      <w:r>
        <w:tab/>
      </w:r>
      <w:r w:rsidRPr="003D1723">
        <w:t>szczegółowy opis wyrobu akcyzowego</w:t>
      </w:r>
      <w:r w:rsidRPr="00DE1118">
        <w:t>, samochod</w:t>
      </w:r>
      <w:r>
        <w:t>u</w:t>
      </w:r>
      <w:r w:rsidRPr="00DE1118">
        <w:t xml:space="preserve"> osobow</w:t>
      </w:r>
      <w:r>
        <w:t>ego</w:t>
      </w:r>
      <w:r w:rsidRPr="00DE1118">
        <w:t xml:space="preserve"> </w:t>
      </w:r>
      <w:r>
        <w:t>albo</w:t>
      </w:r>
      <w:r w:rsidRPr="00DE1118">
        <w:t xml:space="preserve"> urządze</w:t>
      </w:r>
      <w:r>
        <w:t>nia</w:t>
      </w:r>
      <w:r w:rsidRPr="00DE1118">
        <w:t xml:space="preserve"> do waporyzacji</w:t>
      </w:r>
      <w:r w:rsidRPr="003D1723">
        <w:t xml:space="preserve"> pozwalający na taką ich identyfikację, aby dokonać klasyfikacji wyrobu akcyzowego</w:t>
      </w:r>
      <w:r>
        <w:t xml:space="preserve"> </w:t>
      </w:r>
      <w:r w:rsidRPr="003D1723">
        <w:t>albo samochodu osobowego zgodnej z Nomenklaturą Scaloną (CN) lub określić rodzaj wyrobu akcyzowego</w:t>
      </w:r>
      <w:r>
        <w:t xml:space="preserve"> albo urządzenia do waporyzacji</w:t>
      </w:r>
      <w:r w:rsidRPr="003D1723">
        <w:t>, w tym wskazanie nazwy handlowej,</w:t>
      </w:r>
      <w:r w:rsidRPr="00DE1118">
        <w:t>”</w:t>
      </w:r>
      <w:r>
        <w:t>,</w:t>
      </w:r>
    </w:p>
    <w:p w:rsidR="00D8519A" w:rsidRDefault="00D8519A" w:rsidP="00D8519A">
      <w:pPr>
        <w:pStyle w:val="LITlitera"/>
      </w:pPr>
      <w:r>
        <w:t>c)</w:t>
      </w:r>
      <w:r>
        <w:tab/>
        <w:t>ust. 3 otrzymuje brzmienie:</w:t>
      </w:r>
    </w:p>
    <w:p w:rsidR="00D8519A" w:rsidRDefault="00D8519A" w:rsidP="00D8519A">
      <w:pPr>
        <w:pStyle w:val="ZLITUSTzmustliter"/>
      </w:pPr>
      <w:r w:rsidRPr="00DE1118">
        <w:t>„</w:t>
      </w:r>
      <w:r w:rsidRPr="00215540">
        <w:t>3. Do wniosku o</w:t>
      </w:r>
      <w:r>
        <w:t xml:space="preserve"> </w:t>
      </w:r>
      <w:r w:rsidRPr="00215540">
        <w:t>wydanie WIA załącza się dokumenty lub materiały odnoszące się do wyrobów akcyzowych, samochodów osobowych albo urządzeń do waporyzacji</w:t>
      </w:r>
      <w:r>
        <w:t xml:space="preserve">, </w:t>
      </w:r>
      <w:r w:rsidRPr="00215540">
        <w:t>w szczególności próbki, fotografie, plany, schematy, katalogi, atesty, instrukcje, informacje od producenta lub inne dostępne dokumenty lub materiały, umożliwiające organowi podatkowemu dokonanie właściwej klasyfikacji wyrobu akcyzowego</w:t>
      </w:r>
      <w:r w:rsidRPr="00A2684A">
        <w:t xml:space="preserve"> </w:t>
      </w:r>
      <w:r w:rsidRPr="00215540">
        <w:t>albo samochodu osobowego lub określenie rodzaju wyrobu akcyzowego lub urządzenia do waporyzacji</w:t>
      </w:r>
      <w:r>
        <w:t>.</w:t>
      </w:r>
      <w:r w:rsidRPr="00DE1118">
        <w:t>”</w:t>
      </w:r>
      <w:r>
        <w:t>;</w:t>
      </w:r>
    </w:p>
    <w:p w:rsidR="00D8519A" w:rsidRDefault="00D8519A" w:rsidP="00D8519A">
      <w:pPr>
        <w:pStyle w:val="PKTpunkt"/>
      </w:pPr>
      <w:r>
        <w:t>6)</w:t>
      </w:r>
      <w:r>
        <w:tab/>
        <w:t>w art. 7g w ust. 4</w:t>
      </w:r>
      <w:r w:rsidRPr="00DF6ECB">
        <w:t xml:space="preserve"> </w:t>
      </w:r>
      <w:r>
        <w:t xml:space="preserve">po wyrazach </w:t>
      </w:r>
      <w:r w:rsidRPr="00DE1118">
        <w:t>„</w:t>
      </w:r>
      <w:r>
        <w:t>określenia rodzaju wyrobu akcyzowego</w:t>
      </w:r>
      <w:r w:rsidRPr="00DE1118">
        <w:t xml:space="preserve">” </w:t>
      </w:r>
      <w:r>
        <w:t>dodaje</w:t>
      </w:r>
      <w:r w:rsidRPr="00DE1118">
        <w:t xml:space="preserve"> się wyraz</w:t>
      </w:r>
      <w:r>
        <w:t>y</w:t>
      </w:r>
      <w:r w:rsidRPr="00DE1118">
        <w:t xml:space="preserve"> „</w:t>
      </w:r>
      <w:r>
        <w:t>albo urządzenia do waporyzacji</w:t>
      </w:r>
      <w:r w:rsidRPr="00DE1118">
        <w:t>”</w:t>
      </w:r>
      <w:r>
        <w:t>;</w:t>
      </w:r>
    </w:p>
    <w:p w:rsidR="00D8519A" w:rsidRDefault="00D8519A" w:rsidP="00D8519A">
      <w:pPr>
        <w:pStyle w:val="PKTpunkt"/>
      </w:pPr>
      <w:r>
        <w:t>7)</w:t>
      </w:r>
      <w:r>
        <w:tab/>
        <w:t xml:space="preserve">w art. 7h w ust. 1 wyrazy </w:t>
      </w:r>
      <w:r w:rsidRPr="00DE1118">
        <w:t>„</w:t>
      </w:r>
      <w:r>
        <w:t>albo</w:t>
      </w:r>
      <w:r w:rsidRPr="00DE1118">
        <w:t xml:space="preserve"> samochod</w:t>
      </w:r>
      <w:r>
        <w:t>u</w:t>
      </w:r>
      <w:r w:rsidRPr="00DE1118">
        <w:t xml:space="preserve"> osobow</w:t>
      </w:r>
      <w:r>
        <w:t>ego</w:t>
      </w:r>
      <w:r w:rsidRPr="00DE1118">
        <w:t>” zastępuje się wyrazami „</w:t>
      </w:r>
      <w:r>
        <w:t> </w:t>
      </w:r>
      <w:r w:rsidRPr="00DE1118">
        <w:t>,</w:t>
      </w:r>
      <w:r>
        <w:t> </w:t>
      </w:r>
      <w:r w:rsidRPr="00DE1118">
        <w:t>samochod</w:t>
      </w:r>
      <w:r>
        <w:t>u</w:t>
      </w:r>
      <w:r w:rsidRPr="00DE1118">
        <w:t xml:space="preserve"> osobow</w:t>
      </w:r>
      <w:r>
        <w:t>ego</w:t>
      </w:r>
      <w:r w:rsidRPr="00DE1118">
        <w:t xml:space="preserve"> </w:t>
      </w:r>
      <w:r>
        <w:t>albo</w:t>
      </w:r>
      <w:r w:rsidRPr="00DE1118">
        <w:t xml:space="preserve"> urządze</w:t>
      </w:r>
      <w:r>
        <w:t>nia</w:t>
      </w:r>
      <w:r w:rsidRPr="00DE1118">
        <w:t xml:space="preserve"> do waporyzacji”</w:t>
      </w:r>
      <w:r>
        <w:t>;</w:t>
      </w:r>
    </w:p>
    <w:p w:rsidR="00D8519A" w:rsidRDefault="00D8519A" w:rsidP="00D8519A">
      <w:pPr>
        <w:pStyle w:val="PKTpunkt"/>
      </w:pPr>
      <w:r>
        <w:t>8)</w:t>
      </w:r>
      <w:r>
        <w:tab/>
        <w:t>w art. 7hb w ust. 2 pkt 4 otrzymuje brzmienie:</w:t>
      </w:r>
    </w:p>
    <w:p w:rsidR="00D8519A" w:rsidRDefault="00D8519A" w:rsidP="00D8519A">
      <w:pPr>
        <w:pStyle w:val="ZPKTzmpktartykuempunktem"/>
      </w:pPr>
      <w:r w:rsidRPr="006F0195">
        <w:t>„4)</w:t>
      </w:r>
      <w:r w:rsidRPr="006F0195">
        <w:tab/>
        <w:t>oświadczenie podmiotu, na rzecz którego WIA została wydana, że dokumenty i materiały, które były załączone do wniosku o wydanie WIA, odnoszące się do wyrobów akcyzowych, samochodów osobowych albo urządzeń do waporyzacji, umożliwiające dokonanie właściwej klasyfikacji wyrobu akcyzowego</w:t>
      </w:r>
      <w:r w:rsidRPr="00E20543">
        <w:t xml:space="preserve"> </w:t>
      </w:r>
      <w:r w:rsidRPr="006F0195">
        <w:t>albo samochodu osobowego lub określenie rodzaju wyrobu akcyzowego albo urządzenia do waporyzacji, pozostają aktualne w dniu złożenia wniosku o przedłużenie okresu ważności WIA.</w:t>
      </w:r>
      <w:r>
        <w:t>”</w:t>
      </w:r>
      <w:r w:rsidRPr="006F0195">
        <w:t>;</w:t>
      </w:r>
    </w:p>
    <w:p w:rsidR="00D8519A" w:rsidRDefault="00D8519A" w:rsidP="00D8519A">
      <w:pPr>
        <w:pStyle w:val="PKTpunkt"/>
      </w:pPr>
      <w:r>
        <w:lastRenderedPageBreak/>
        <w:t>9)</w:t>
      </w:r>
      <w:r>
        <w:tab/>
        <w:t>w art. 7i w pkt 1</w:t>
      </w:r>
      <w:r w:rsidRPr="006F0195">
        <w:t xml:space="preserve"> </w:t>
      </w:r>
      <w:r>
        <w:t xml:space="preserve">wyrazy </w:t>
      </w:r>
      <w:r w:rsidRPr="00DE1118">
        <w:t>„</w:t>
      </w:r>
      <w:r>
        <w:t>albo</w:t>
      </w:r>
      <w:r w:rsidRPr="00DE1118">
        <w:t xml:space="preserve"> samochod</w:t>
      </w:r>
      <w:r>
        <w:t>u</w:t>
      </w:r>
      <w:r w:rsidRPr="00DE1118">
        <w:t xml:space="preserve"> osobow</w:t>
      </w:r>
      <w:r>
        <w:t>ego</w:t>
      </w:r>
      <w:bookmarkStart w:id="1" w:name="_Hlk171447577"/>
      <w:r w:rsidRPr="00DE1118">
        <w:t>”</w:t>
      </w:r>
      <w:bookmarkEnd w:id="1"/>
      <w:r w:rsidRPr="00DE1118">
        <w:t xml:space="preserve"> zastępuje się wyrazami „</w:t>
      </w:r>
      <w:r>
        <w:t> </w:t>
      </w:r>
      <w:r w:rsidRPr="00DE1118">
        <w:t>,</w:t>
      </w:r>
      <w:r>
        <w:t> </w:t>
      </w:r>
      <w:r w:rsidRPr="00DE1118">
        <w:t>samochod</w:t>
      </w:r>
      <w:r>
        <w:t>u</w:t>
      </w:r>
      <w:r w:rsidRPr="00DE1118">
        <w:t xml:space="preserve"> osobow</w:t>
      </w:r>
      <w:r>
        <w:t>ego</w:t>
      </w:r>
      <w:r w:rsidRPr="00DE1118">
        <w:t xml:space="preserve"> </w:t>
      </w:r>
      <w:r>
        <w:t>albo</w:t>
      </w:r>
      <w:r w:rsidRPr="00DE1118">
        <w:t xml:space="preserve"> urządze</w:t>
      </w:r>
      <w:r>
        <w:t>nia</w:t>
      </w:r>
      <w:r w:rsidRPr="00DE1118">
        <w:t xml:space="preserve"> do waporyzacji”</w:t>
      </w:r>
      <w:r>
        <w:t>;</w:t>
      </w:r>
    </w:p>
    <w:p w:rsidR="00D8519A" w:rsidRDefault="00D8519A" w:rsidP="00D8519A">
      <w:pPr>
        <w:pStyle w:val="PKTpunkt"/>
      </w:pPr>
      <w:r>
        <w:t>10)</w:t>
      </w:r>
      <w:r>
        <w:tab/>
        <w:t xml:space="preserve">w art. 16 w ust. 2 w pkt 5 skreśla się wyrazy </w:t>
      </w:r>
      <w:r w:rsidRPr="00DE1118">
        <w:t>„</w:t>
      </w:r>
      <w:r w:rsidRPr="00546BC3">
        <w:t>lub określenie samochodów osobowych</w:t>
      </w:r>
      <w:r w:rsidRPr="00DE1118">
        <w:t>”</w:t>
      </w:r>
      <w:r>
        <w:t>;</w:t>
      </w:r>
    </w:p>
    <w:p w:rsidR="00D8519A" w:rsidRDefault="00D8519A" w:rsidP="00D8519A">
      <w:pPr>
        <w:pStyle w:val="PKTpunkt"/>
      </w:pPr>
      <w:r>
        <w:t>11)</w:t>
      </w:r>
      <w:r>
        <w:tab/>
        <w:t xml:space="preserve">w art. 18 w ust. 3 skreśla się wyrazy </w:t>
      </w:r>
      <w:r w:rsidRPr="00F5750B">
        <w:t>„</w:t>
      </w:r>
      <w:r>
        <w:t>lub samochodów osobowych</w:t>
      </w:r>
      <w:r w:rsidRPr="00F5750B">
        <w:t>”</w:t>
      </w:r>
      <w:r>
        <w:t>;</w:t>
      </w:r>
    </w:p>
    <w:p w:rsidR="00D8519A" w:rsidRDefault="00D8519A" w:rsidP="00D8519A">
      <w:pPr>
        <w:pStyle w:val="PKTpunkt"/>
      </w:pPr>
      <w:r>
        <w:t>12)</w:t>
      </w:r>
      <w:r>
        <w:tab/>
        <w:t>w art. 99 ust. 2 i 3 otrzymują brzmienie:</w:t>
      </w:r>
    </w:p>
    <w:p w:rsidR="00D8519A" w:rsidRPr="005A3DBC" w:rsidRDefault="00D8519A" w:rsidP="00D8519A">
      <w:pPr>
        <w:pStyle w:val="ZUSTzmustartykuempunktem"/>
      </w:pPr>
      <w:r w:rsidRPr="00DE1118">
        <w:t>„</w:t>
      </w:r>
      <w:r>
        <w:t xml:space="preserve">2. </w:t>
      </w:r>
      <w:r w:rsidRPr="005A3DBC">
        <w:t>Stawki akcyzy na wyroby tytoniowe wynoszą:</w:t>
      </w:r>
    </w:p>
    <w:p w:rsidR="00D8519A" w:rsidRPr="005A3DBC" w:rsidRDefault="00D8519A" w:rsidP="00D8519A">
      <w:pPr>
        <w:pStyle w:val="ZPKTzmpktartykuempunktem"/>
      </w:pPr>
      <w:r w:rsidRPr="005A3DBC">
        <w:t>1)</w:t>
      </w:r>
      <w:r>
        <w:tab/>
      </w:r>
      <w:r w:rsidRPr="005A3DBC">
        <w:t xml:space="preserve">na papierosy, z zastrzeżeniem ust. 10 </w:t>
      </w:r>
      <w:r>
        <w:t>–</w:t>
      </w:r>
      <w:r w:rsidRPr="005A3DBC">
        <w:t xml:space="preserve"> 476,</w:t>
      </w:r>
      <w:r>
        <w:t>1</w:t>
      </w:r>
      <w:r w:rsidRPr="005A3DBC">
        <w:t>0 zł za każde 1000 sztuk i 32,05% maksymalnej ceny detalicznej;</w:t>
      </w:r>
    </w:p>
    <w:p w:rsidR="00D8519A" w:rsidRPr="005A3DBC" w:rsidRDefault="00D8519A" w:rsidP="00D8519A">
      <w:pPr>
        <w:pStyle w:val="ZPKTzmpktartykuempunktem"/>
      </w:pPr>
      <w:r w:rsidRPr="005A3DBC">
        <w:t>2)</w:t>
      </w:r>
      <w:r>
        <w:tab/>
      </w:r>
      <w:r w:rsidRPr="005A3DBC">
        <w:t xml:space="preserve">na tytoń do palenia, z zastrzeżeniem ust. 10 </w:t>
      </w:r>
      <w:r>
        <w:t>–</w:t>
      </w:r>
      <w:r w:rsidRPr="005A3DBC">
        <w:t xml:space="preserve"> 412,5</w:t>
      </w:r>
      <w:r>
        <w:t>8</w:t>
      </w:r>
      <w:r w:rsidRPr="005A3DBC">
        <w:t xml:space="preserve"> zł za każdy kilogram i 32,05% maksymalnej ceny detalicznej;</w:t>
      </w:r>
    </w:p>
    <w:p w:rsidR="00D8519A" w:rsidRDefault="00D8519A" w:rsidP="00D8519A">
      <w:pPr>
        <w:pStyle w:val="ZPKTODNONIKAzmpktodnonikaartykuempunktem"/>
      </w:pPr>
      <w:r w:rsidRPr="005A3DBC">
        <w:t>3)</w:t>
      </w:r>
      <w:r>
        <w:tab/>
      </w:r>
      <w:r w:rsidRPr="005A3DBC">
        <w:t xml:space="preserve">na cygara i cygaretki </w:t>
      </w:r>
      <w:r>
        <w:t>–</w:t>
      </w:r>
      <w:r w:rsidRPr="005A3DBC">
        <w:t xml:space="preserve"> 903,90 zł za każdy kilogram.</w:t>
      </w:r>
    </w:p>
    <w:p w:rsidR="00D8519A" w:rsidRPr="00D41FC2" w:rsidRDefault="00D8519A" w:rsidP="00D8519A">
      <w:pPr>
        <w:pStyle w:val="ZUSTzmustartykuempunktem"/>
      </w:pPr>
      <w:r w:rsidRPr="00D41FC2">
        <w:t>3.</w:t>
      </w:r>
      <w:r>
        <w:tab/>
      </w:r>
      <w:r w:rsidRPr="00D41FC2">
        <w:t>Na papierosy i tytoń do palenia nieobjęte obowiązkiem oznaczania znakami akcyzy i nieoznaczone maksymalną ceną detaliczną stawki akcyzy wynoszą:</w:t>
      </w:r>
    </w:p>
    <w:p w:rsidR="00D8519A" w:rsidRPr="003A70FD" w:rsidRDefault="00D8519A" w:rsidP="00D8519A">
      <w:pPr>
        <w:pStyle w:val="ZPKTzmpktartykuempunktem"/>
      </w:pPr>
      <w:r w:rsidRPr="003A70FD">
        <w:t>1)</w:t>
      </w:r>
      <w:r>
        <w:tab/>
      </w:r>
      <w:r w:rsidRPr="003A70FD">
        <w:t xml:space="preserve">na papierosy </w:t>
      </w:r>
      <w:r>
        <w:t>–</w:t>
      </w:r>
      <w:r w:rsidRPr="003A70FD">
        <w:t xml:space="preserve"> </w:t>
      </w:r>
      <w:r>
        <w:t>789,77</w:t>
      </w:r>
      <w:r w:rsidRPr="003A70FD">
        <w:t xml:space="preserve"> zł za każde 1000 sztuk;</w:t>
      </w:r>
    </w:p>
    <w:p w:rsidR="00D8519A" w:rsidRDefault="00D8519A" w:rsidP="00D8519A">
      <w:pPr>
        <w:pStyle w:val="ZPKTzmpktartykuempunktem"/>
      </w:pPr>
      <w:r w:rsidRPr="00D41FC2">
        <w:t>2)</w:t>
      </w:r>
      <w:r>
        <w:tab/>
      </w:r>
      <w:r w:rsidRPr="00D41FC2">
        <w:t xml:space="preserve">na tytoń do palenia </w:t>
      </w:r>
      <w:r>
        <w:t>–</w:t>
      </w:r>
      <w:r w:rsidRPr="00D41FC2">
        <w:t xml:space="preserve"> </w:t>
      </w:r>
      <w:r>
        <w:t>668,06</w:t>
      </w:r>
      <w:r w:rsidRPr="00D41FC2">
        <w:t xml:space="preserve"> zł za każdy kilogram.</w:t>
      </w:r>
      <w:bookmarkStart w:id="2" w:name="_Hlk171449349"/>
      <w:r w:rsidRPr="00DE1118">
        <w:t>”</w:t>
      </w:r>
      <w:r>
        <w:t>;</w:t>
      </w:r>
      <w:bookmarkEnd w:id="2"/>
    </w:p>
    <w:p w:rsidR="00D8519A" w:rsidRDefault="00D8519A" w:rsidP="00D8519A">
      <w:pPr>
        <w:pStyle w:val="PKTpunkt"/>
      </w:pPr>
      <w:r>
        <w:t>13)</w:t>
      </w:r>
      <w:r>
        <w:tab/>
        <w:t>w art. 99a:</w:t>
      </w:r>
    </w:p>
    <w:p w:rsidR="00D8519A" w:rsidRDefault="00D8519A" w:rsidP="00D8519A">
      <w:pPr>
        <w:pStyle w:val="LITlitera"/>
      </w:pPr>
      <w:r>
        <w:t>a)</w:t>
      </w:r>
      <w:r>
        <w:tab/>
        <w:t>ust. 3 otrzymuje brzmienie:</w:t>
      </w:r>
    </w:p>
    <w:p w:rsidR="00D8519A" w:rsidRDefault="00D8519A" w:rsidP="00D8519A">
      <w:pPr>
        <w:pStyle w:val="ZLITUSTzmustliter"/>
      </w:pPr>
      <w:r w:rsidRPr="00DE1118">
        <w:t>„</w:t>
      </w:r>
      <w:r>
        <w:t xml:space="preserve">3. </w:t>
      </w:r>
      <w:r w:rsidRPr="0066785A">
        <w:t xml:space="preserve">Stawka akcyzy na susz tytoniowy wynosi </w:t>
      </w:r>
      <w:r>
        <w:t>668,06</w:t>
      </w:r>
      <w:r w:rsidRPr="0066785A">
        <w:t xml:space="preserve"> zł za każdy kilogram.</w:t>
      </w:r>
      <w:r w:rsidRPr="00DE1118">
        <w:t>”</w:t>
      </w:r>
      <w:r>
        <w:t>,</w:t>
      </w:r>
    </w:p>
    <w:p w:rsidR="00D8519A" w:rsidRDefault="00D8519A" w:rsidP="00D8519A">
      <w:pPr>
        <w:pStyle w:val="LITlitera"/>
      </w:pPr>
      <w:r>
        <w:t>b)</w:t>
      </w:r>
      <w:r>
        <w:tab/>
        <w:t>w ust. 4 część wspólna otrzymuje brzmienie:</w:t>
      </w:r>
    </w:p>
    <w:p w:rsidR="00D8519A" w:rsidRDefault="00D8519A" w:rsidP="00D8519A">
      <w:pPr>
        <w:pStyle w:val="ZLITCZWSPPKTzmczciwsppktliter"/>
      </w:pPr>
      <w:r w:rsidRPr="00DE1118">
        <w:t>„</w:t>
      </w:r>
      <w:r>
        <w:t>–</w:t>
      </w:r>
      <w:r>
        <w:tab/>
      </w:r>
      <w:r w:rsidRPr="0066785A">
        <w:t xml:space="preserve">bez jego oznaczenia znakami akcyzy, stawka akcyzy wynosi </w:t>
      </w:r>
      <w:r>
        <w:t xml:space="preserve">1336,10 </w:t>
      </w:r>
      <w:r w:rsidRPr="0066785A">
        <w:t>zł za każdy kilogram.</w:t>
      </w:r>
      <w:r w:rsidRPr="00DE1118">
        <w:t>”</w:t>
      </w:r>
      <w:r>
        <w:t>;</w:t>
      </w:r>
    </w:p>
    <w:p w:rsidR="00D8519A" w:rsidRDefault="00D8519A" w:rsidP="00D8519A">
      <w:pPr>
        <w:pStyle w:val="PKTpunkt"/>
      </w:pPr>
      <w:r>
        <w:t>14)</w:t>
      </w:r>
      <w:r>
        <w:tab/>
        <w:t>w art. 99b ust. 4 otrzymuje brzmienie:</w:t>
      </w:r>
    </w:p>
    <w:p w:rsidR="00D8519A" w:rsidRDefault="00D8519A" w:rsidP="00D8519A">
      <w:pPr>
        <w:pStyle w:val="ZUSTzmustartykuempunktem"/>
      </w:pPr>
      <w:r w:rsidRPr="00DE1118">
        <w:t>„</w:t>
      </w:r>
      <w:r>
        <w:t xml:space="preserve">4. </w:t>
      </w:r>
      <w:r w:rsidRPr="00E57CB0">
        <w:t>Stawka akcyzy na płyn do papierosów elektronicznych wynosi 1,80 zł za każdy mililitr.</w:t>
      </w:r>
      <w:r w:rsidRPr="00DE1118">
        <w:t>”</w:t>
      </w:r>
      <w:r>
        <w:t>;</w:t>
      </w:r>
    </w:p>
    <w:p w:rsidR="00D8519A" w:rsidRDefault="00D8519A" w:rsidP="00D8519A">
      <w:pPr>
        <w:pStyle w:val="PKTpunkt"/>
      </w:pPr>
      <w:r>
        <w:t>15)</w:t>
      </w:r>
      <w:r>
        <w:tab/>
        <w:t>w art. 99c ust. 4 i 5 otrzymują brzmienie:</w:t>
      </w:r>
    </w:p>
    <w:p w:rsidR="00D8519A" w:rsidRDefault="00D8519A" w:rsidP="00D8519A">
      <w:pPr>
        <w:pStyle w:val="ZUSTzmustartykuempunktem"/>
      </w:pPr>
      <w:r w:rsidRPr="00DE1118">
        <w:t>„</w:t>
      </w:r>
      <w:r>
        <w:t xml:space="preserve">4. </w:t>
      </w:r>
      <w:r w:rsidRPr="00E57CB0">
        <w:t>Stawka akcyzy na wyroby nowatorskie wynosi 780,41 zł za każdy kilogram i 32,05% średniej ważonej detalicznej ceny sprzedaży tytoniu do palenia.</w:t>
      </w:r>
    </w:p>
    <w:p w:rsidR="00D8519A" w:rsidRDefault="00D8519A" w:rsidP="00D8519A">
      <w:pPr>
        <w:pStyle w:val="ZUSTzmustartykuempunktem"/>
      </w:pPr>
      <w:r w:rsidRPr="00E57CB0">
        <w:t>5. W przypadku produkcji, o której mowa w ust. 1, niezgodnej z art. 47, stawka akcyzy na wyroby nowatorskie wynosi 780,41 zł za każdy kilogram i 32,05% trzykrotności średniej ważonej detalicznej ceny sprzedaży tytoniu do palenia.</w:t>
      </w:r>
      <w:r w:rsidRPr="00DE1118">
        <w:t>”</w:t>
      </w:r>
      <w:r>
        <w:t>;</w:t>
      </w:r>
    </w:p>
    <w:p w:rsidR="00D8519A" w:rsidRDefault="00D8519A" w:rsidP="00D8519A">
      <w:pPr>
        <w:pStyle w:val="PKTpunkt"/>
      </w:pPr>
      <w:r>
        <w:t>16)</w:t>
      </w:r>
      <w:r>
        <w:tab/>
        <w:t>po dziale V dodaje się dział VA w brzmieniu:</w:t>
      </w:r>
    </w:p>
    <w:p w:rsidR="00D8519A" w:rsidRDefault="00D8519A" w:rsidP="00D8519A">
      <w:pPr>
        <w:pStyle w:val="ZTYTDZOZNzmozntytuudziauartykuempunktem"/>
      </w:pPr>
      <w:r w:rsidRPr="00DE1118">
        <w:lastRenderedPageBreak/>
        <w:t>„</w:t>
      </w:r>
      <w:r>
        <w:t>DZIAŁ Va</w:t>
      </w:r>
    </w:p>
    <w:p w:rsidR="00D8519A" w:rsidRDefault="00D8519A" w:rsidP="00D8519A">
      <w:pPr>
        <w:pStyle w:val="ZTYTDZPRZEDMzmprzedmtytuulubdziauartykuempunktem"/>
      </w:pPr>
      <w:r w:rsidRPr="00E344B1">
        <w:t>O</w:t>
      </w:r>
      <w:r>
        <w:t>podatkowanie akcyzą urządzeń</w:t>
      </w:r>
      <w:r w:rsidRPr="00E344B1">
        <w:t xml:space="preserve"> </w:t>
      </w:r>
      <w:r>
        <w:t>do waporyzacji</w:t>
      </w:r>
      <w:r w:rsidRPr="00E344B1">
        <w:t xml:space="preserve"> </w:t>
      </w:r>
    </w:p>
    <w:p w:rsidR="00D8519A" w:rsidRPr="00B05D33" w:rsidRDefault="00D8519A" w:rsidP="00D8519A">
      <w:pPr>
        <w:pStyle w:val="ZARTzmartartykuempunktem"/>
      </w:pPr>
      <w:r>
        <w:t xml:space="preserve">Art. 113b. 1. </w:t>
      </w:r>
      <w:r w:rsidRPr="00B05D33">
        <w:t>W przypadku urządze</w:t>
      </w:r>
      <w:r>
        <w:t>nia</w:t>
      </w:r>
      <w:r w:rsidRPr="00B05D33">
        <w:t xml:space="preserve"> do waporyzacji przedmiotem opodatkowania </w:t>
      </w:r>
      <w:r>
        <w:t xml:space="preserve">akcyzą </w:t>
      </w:r>
      <w:r w:rsidRPr="00B05D33">
        <w:t>jest:</w:t>
      </w:r>
    </w:p>
    <w:p w:rsidR="00D8519A" w:rsidRDefault="00D8519A" w:rsidP="00D8519A">
      <w:pPr>
        <w:pStyle w:val="ZPKTzmpktartykuempunktem"/>
      </w:pPr>
      <w:r w:rsidRPr="00B05D33">
        <w:t>1)</w:t>
      </w:r>
      <w:r w:rsidRPr="00B05D33">
        <w:tab/>
        <w:t>import urządzenia do waporyzacji</w:t>
      </w:r>
      <w:r>
        <w:t>,</w:t>
      </w:r>
      <w:r w:rsidRPr="00B05D33">
        <w:t xml:space="preserve"> z wyłączeniem przypadków, gdy dług celny wygasł na podstawie art. 124 ust. 1 lit. e</w:t>
      </w:r>
      <w:r>
        <w:t>–</w:t>
      </w:r>
      <w:r w:rsidRPr="00B05D33">
        <w:t>g lub k unijnego kodeksu celnego;</w:t>
      </w:r>
    </w:p>
    <w:p w:rsidR="00D8519A" w:rsidRDefault="00D8519A" w:rsidP="00D8519A">
      <w:pPr>
        <w:pStyle w:val="ZPKTzmpktartykuempunktem"/>
      </w:pPr>
      <w:r w:rsidRPr="00B05D33">
        <w:t>2)</w:t>
      </w:r>
      <w:r>
        <w:tab/>
      </w:r>
      <w:r w:rsidRPr="00B05D33">
        <w:t>nabycie wewnątrzwspólnotowe urządzenia do waporyzacji;</w:t>
      </w:r>
    </w:p>
    <w:p w:rsidR="00D8519A" w:rsidRPr="00B05D33" w:rsidRDefault="00D8519A" w:rsidP="00D8519A">
      <w:pPr>
        <w:pStyle w:val="ZPKTzmpktartykuempunktem"/>
      </w:pPr>
      <w:r w:rsidRPr="00B05D33">
        <w:t>3)</w:t>
      </w:r>
      <w:r>
        <w:tab/>
      </w:r>
      <w:r w:rsidRPr="00B05D33">
        <w:t>pierwsza sprzedaż na terytorium kraju</w:t>
      </w:r>
      <w:r>
        <w:t xml:space="preserve"> </w:t>
      </w:r>
      <w:r w:rsidRPr="00B05D33">
        <w:t>urządzenia do waporyzacji:</w:t>
      </w:r>
    </w:p>
    <w:p w:rsidR="00D8519A" w:rsidRPr="00B05D33" w:rsidRDefault="00D8519A" w:rsidP="00D8519A">
      <w:pPr>
        <w:pStyle w:val="ZLITwPKTzmlitwpktartykuempunktem"/>
      </w:pPr>
      <w:r w:rsidRPr="00B05D33">
        <w:t>a)</w:t>
      </w:r>
      <w:r>
        <w:tab/>
      </w:r>
      <w:r w:rsidRPr="00B05D33">
        <w:t>wyprodukowanego na terytorium kraju,</w:t>
      </w:r>
    </w:p>
    <w:p w:rsidR="00D8519A" w:rsidRPr="00B05D33" w:rsidRDefault="00D8519A" w:rsidP="00D8519A">
      <w:pPr>
        <w:pStyle w:val="ZLITwPKTzmlitwpktartykuempunktem"/>
      </w:pPr>
      <w:r w:rsidRPr="00B05D33">
        <w:t>b)</w:t>
      </w:r>
      <w:r>
        <w:tab/>
      </w:r>
      <w:r w:rsidRPr="00B05D33">
        <w:t>od którego nie została zapłacona akcyza</w:t>
      </w:r>
      <w:r>
        <w:t xml:space="preserve"> w należnej wysokości</w:t>
      </w:r>
      <w:r w:rsidRPr="00B05D33">
        <w:t xml:space="preserve"> z tytułu czynności, o których mowa w pkt 1 albo 2.</w:t>
      </w:r>
    </w:p>
    <w:p w:rsidR="00D8519A" w:rsidRPr="00B05D33" w:rsidRDefault="00D8519A" w:rsidP="00D8519A">
      <w:pPr>
        <w:pStyle w:val="ZUSTzmustartykuempunktem"/>
      </w:pPr>
      <w:r w:rsidRPr="00B05D33">
        <w:t xml:space="preserve">2. </w:t>
      </w:r>
      <w:r>
        <w:t>P</w:t>
      </w:r>
      <w:r w:rsidRPr="00B05D33">
        <w:t>rzedmiotem opodatkowania akcyzą jest również sprzedaż na terytorium kraju urządzenia do waporyzacji następująca po sprzedaży, o której mowa w ust. 1 pkt 3 lit</w:t>
      </w:r>
      <w:r>
        <w:t>.</w:t>
      </w:r>
      <w:r w:rsidRPr="00B05D33">
        <w:t xml:space="preserve"> a, jeżeli wcześniej akcyza nie została zapłacona w należnej wysokości, a w wyniku kontroli podatkowej, kontroli celno-skarbowej albo postępowania podatkowego nie ustalono, że podatek został zapłacony.</w:t>
      </w:r>
    </w:p>
    <w:p w:rsidR="00D8519A" w:rsidRPr="00B05D33" w:rsidRDefault="00D8519A" w:rsidP="00D8519A">
      <w:pPr>
        <w:pStyle w:val="ZUSTzmustartykuempunktem"/>
        <w:rPr>
          <w:highlight w:val="yellow"/>
        </w:rPr>
      </w:pPr>
      <w:r w:rsidRPr="00B05D33">
        <w:t>3.</w:t>
      </w:r>
      <w:r>
        <w:t xml:space="preserve"> </w:t>
      </w:r>
      <w:r w:rsidRPr="00B05D33">
        <w:t>Opodatkowaniu podlega również nabycie lub posiadanie urządzenia do waporyzacji, jeżeli nie można ustalić podmiotu, który dokonał wcześniej czynności podlegającej opodatkowaniu, o której mowa w ust. 1, a w wyniku kontroli podatkowej, kontroli celno-skarbowej albo post</w:t>
      </w:r>
      <w:r>
        <w:t>ę</w:t>
      </w:r>
      <w:r w:rsidRPr="00B05D33">
        <w:t xml:space="preserve">powania podatkowego nie ustalono, że podatek został zapłacony. </w:t>
      </w:r>
    </w:p>
    <w:p w:rsidR="00D8519A" w:rsidRPr="00B05D33" w:rsidRDefault="00D8519A" w:rsidP="00D8519A">
      <w:pPr>
        <w:pStyle w:val="ZUSTzmustartykuempunktem"/>
      </w:pPr>
      <w:r w:rsidRPr="00B05D33">
        <w:t>4. Jeżeli w stosunku do urządzenia do waporyzacji powstał obowiązek podatkowy w związku z wykonaniem jednej z czynności podlegających opodatkowaniu to nie powstaje obowiązek podatkowy na podstawie innej czynności podlegającej opodatkowaniu, jeżeli akcyz</w:t>
      </w:r>
      <w:r>
        <w:t>a</w:t>
      </w:r>
      <w:r w:rsidRPr="00B05D33">
        <w:t xml:space="preserve"> została określona lub zadeklarowana w należnej wysokości.</w:t>
      </w:r>
    </w:p>
    <w:p w:rsidR="00D8519A" w:rsidRPr="00B05D33" w:rsidRDefault="00D8519A" w:rsidP="00D8519A">
      <w:pPr>
        <w:pStyle w:val="ZUSTzmustartykuempunktem"/>
      </w:pPr>
      <w:r w:rsidRPr="00B05D33">
        <w:t>5.</w:t>
      </w:r>
      <w:r>
        <w:t xml:space="preserve"> </w:t>
      </w:r>
      <w:r w:rsidRPr="00B05D33">
        <w:t>Na potrzeby niniejszego działu za sprzedaż urządzenia do waporyzacji uznaje się jego:</w:t>
      </w:r>
    </w:p>
    <w:p w:rsidR="00D8519A" w:rsidRPr="00B05D33" w:rsidRDefault="00D8519A" w:rsidP="00D8519A">
      <w:pPr>
        <w:pStyle w:val="ZPKTzmpktartykuempunktem"/>
      </w:pPr>
      <w:r w:rsidRPr="00B05D33">
        <w:t>1)</w:t>
      </w:r>
      <w:r>
        <w:tab/>
      </w:r>
      <w:r w:rsidRPr="00B05D33">
        <w:t xml:space="preserve">sprzedaż, w rozumieniu przepisów ustawy z dnia 23 kwietnia 1964 r. </w:t>
      </w:r>
      <w:r>
        <w:t>–</w:t>
      </w:r>
      <w:r w:rsidRPr="00B05D33">
        <w:t xml:space="preserve"> Kodeks cywilny;</w:t>
      </w:r>
    </w:p>
    <w:p w:rsidR="00D8519A" w:rsidRPr="00B05D33" w:rsidRDefault="00D8519A" w:rsidP="00D8519A">
      <w:pPr>
        <w:pStyle w:val="ZPKTzmpktartykuempunktem"/>
      </w:pPr>
      <w:r w:rsidRPr="00B05D33">
        <w:t>2)</w:t>
      </w:r>
      <w:r>
        <w:tab/>
      </w:r>
      <w:r w:rsidRPr="00B05D33">
        <w:t xml:space="preserve">zamianę, w rozumieniu przepisów ustawy z dnia 23 kwietnia 1964 r. </w:t>
      </w:r>
      <w:r>
        <w:t>–</w:t>
      </w:r>
      <w:r w:rsidRPr="00B05D33">
        <w:t xml:space="preserve"> Kodeks cywilny;</w:t>
      </w:r>
    </w:p>
    <w:p w:rsidR="00D8519A" w:rsidRPr="00B05D33" w:rsidRDefault="00D8519A" w:rsidP="00D8519A">
      <w:pPr>
        <w:pStyle w:val="ZPKTzmpktartykuempunktem"/>
      </w:pPr>
      <w:r w:rsidRPr="00B05D33">
        <w:t>3)</w:t>
      </w:r>
      <w:r>
        <w:tab/>
      </w:r>
      <w:r w:rsidRPr="00B05D33">
        <w:t>wydanie w zamian za wierzytelności;</w:t>
      </w:r>
    </w:p>
    <w:p w:rsidR="00D8519A" w:rsidRPr="00B05D33" w:rsidRDefault="00D8519A" w:rsidP="00D8519A">
      <w:pPr>
        <w:pStyle w:val="ZPKTzmpktartykuempunktem"/>
      </w:pPr>
      <w:r w:rsidRPr="00B05D33">
        <w:t>4)</w:t>
      </w:r>
      <w:r>
        <w:tab/>
      </w:r>
      <w:r w:rsidRPr="00B05D33">
        <w:t>wydanie w miejsce świadczenia pieniężnego;</w:t>
      </w:r>
    </w:p>
    <w:p w:rsidR="00D8519A" w:rsidRPr="00B05D33" w:rsidRDefault="00D8519A" w:rsidP="00D8519A">
      <w:pPr>
        <w:pStyle w:val="ZPKTzmpktartykuempunktem"/>
      </w:pPr>
      <w:r w:rsidRPr="00B05D33">
        <w:lastRenderedPageBreak/>
        <w:t>5)</w:t>
      </w:r>
      <w:r>
        <w:tab/>
      </w:r>
      <w:r w:rsidRPr="00B05D33">
        <w:t xml:space="preserve">darowiznę, w rozumieniu przepisów ustawy z dnia 23 kwietnia 1964 r. </w:t>
      </w:r>
      <w:r>
        <w:t>–</w:t>
      </w:r>
      <w:r w:rsidRPr="00B05D33">
        <w:t xml:space="preserve"> Kodeks cywilny;</w:t>
      </w:r>
    </w:p>
    <w:p w:rsidR="00D8519A" w:rsidRPr="00B05D33" w:rsidRDefault="00D8519A" w:rsidP="00D8519A">
      <w:pPr>
        <w:pStyle w:val="ZPKTzmpktartykuempunktem"/>
      </w:pPr>
      <w:r w:rsidRPr="00B05D33">
        <w:t>6)</w:t>
      </w:r>
      <w:r>
        <w:tab/>
      </w:r>
      <w:r w:rsidRPr="00B05D33">
        <w:t>wydanie w zamian za dokonanie określonej czynności;</w:t>
      </w:r>
    </w:p>
    <w:p w:rsidR="00D8519A" w:rsidRPr="00B05D33" w:rsidRDefault="00D8519A" w:rsidP="00D8519A">
      <w:pPr>
        <w:pStyle w:val="ZPKTzmpktartykuempunktem"/>
      </w:pPr>
      <w:r w:rsidRPr="00B05D33">
        <w:t>7)</w:t>
      </w:r>
      <w:r>
        <w:tab/>
      </w:r>
      <w:r w:rsidRPr="00B05D33">
        <w:t>przekazanie lub wykorzystanie na potrzeby reprezentacji albo reklamy;</w:t>
      </w:r>
    </w:p>
    <w:p w:rsidR="00D8519A" w:rsidRPr="00B05D33" w:rsidRDefault="00D8519A" w:rsidP="00D8519A">
      <w:pPr>
        <w:pStyle w:val="ZPKTzmpktartykuempunktem"/>
      </w:pPr>
      <w:r w:rsidRPr="00B05D33">
        <w:t>8)</w:t>
      </w:r>
      <w:r>
        <w:tab/>
      </w:r>
      <w:r w:rsidRPr="00B05D33">
        <w:t>przekazanie przez podatnika na potrzeby osobiste podatnika, wspólników, udziałowców, akcjonariuszy, członków spółdzielni i ich domowników, członków organów stanowiących osób prawnych, członków stowarzyszenia, a także zatrudnionych przez niego pracowników oraz byłych pracowników</w:t>
      </w:r>
      <w:r>
        <w:t>.</w:t>
      </w:r>
    </w:p>
    <w:p w:rsidR="00D8519A" w:rsidRDefault="00D8519A" w:rsidP="00D8519A">
      <w:pPr>
        <w:pStyle w:val="ZUSTzmustartykuempunktem"/>
      </w:pPr>
      <w:r w:rsidRPr="00B05D33">
        <w:t>6.</w:t>
      </w:r>
      <w:r>
        <w:t xml:space="preserve"> </w:t>
      </w:r>
      <w:r w:rsidRPr="00B05D33">
        <w:t>Do opodatkowania akcyzą urządzeń do waporyzacji stosuje się odpowiednio art. 10 ust. 12 i 13, art. 14 ust. 1</w:t>
      </w:r>
      <w:r>
        <w:t>–</w:t>
      </w:r>
      <w:r w:rsidRPr="00B05D33">
        <w:t>3aa, 4</w:t>
      </w:r>
      <w:r>
        <w:t>, 4a–</w:t>
      </w:r>
      <w:r w:rsidRPr="00B05D33">
        <w:t>4g, 6, 8, 10 i 11, art. 16 ust. 1 pkt 1 lit. a, ust. 2, 2b, 2c, 3ba i 4, art. 18 ust. 1</w:t>
      </w:r>
      <w:r>
        <w:t>–</w:t>
      </w:r>
      <w:r w:rsidRPr="00B05D33">
        <w:t>3, art. 19 ust. 1</w:t>
      </w:r>
      <w:r>
        <w:t>–</w:t>
      </w:r>
      <w:r w:rsidRPr="00B05D33">
        <w:t>3, ust. 6 pkt 1, ust. 7 pkt 1 lit. a i ust. 8</w:t>
      </w:r>
      <w:r>
        <w:t>–</w:t>
      </w:r>
      <w:r w:rsidRPr="00B05D33">
        <w:t>11, art. 21 ust. 5 i art. 27</w:t>
      </w:r>
      <w:r>
        <w:t>–</w:t>
      </w:r>
      <w:r w:rsidRPr="00B05D33">
        <w:t>29a oraz przepisy wydane na podstawie art. 20.</w:t>
      </w:r>
    </w:p>
    <w:p w:rsidR="00D8519A" w:rsidRPr="001C1292" w:rsidRDefault="00D8519A" w:rsidP="00D8519A">
      <w:pPr>
        <w:pStyle w:val="ZARTzmartartykuempunktem"/>
      </w:pPr>
      <w:r w:rsidRPr="001C1292">
        <w:t xml:space="preserve">Art. </w:t>
      </w:r>
      <w:r>
        <w:t xml:space="preserve">113c. </w:t>
      </w:r>
      <w:r w:rsidRPr="001C1292">
        <w:t>1.</w:t>
      </w:r>
      <w:r>
        <w:t xml:space="preserve"> </w:t>
      </w:r>
      <w:r w:rsidRPr="001C1292">
        <w:t>Obowiązek podatkowy z tytułu importu urządzenia do waporyzacji powstaje z dniem powstania długu celnego w rozumieniu przepisów prawa celnego. Przepisu nie stosuje się w przypadku, gdy dług celny wygasł na podstawie art. 124 ust. 1 lit. e</w:t>
      </w:r>
      <w:r>
        <w:t>–</w:t>
      </w:r>
      <w:r w:rsidRPr="001C1292">
        <w:t>g lub k unijnego kodeksu celnego.</w:t>
      </w:r>
    </w:p>
    <w:p w:rsidR="00D8519A" w:rsidRPr="001C1292" w:rsidRDefault="00D8519A" w:rsidP="00D8519A">
      <w:pPr>
        <w:pStyle w:val="ZUSTzmustartykuempunktem"/>
      </w:pPr>
      <w:r w:rsidRPr="001C1292">
        <w:t>2.</w:t>
      </w:r>
      <w:r>
        <w:t xml:space="preserve"> </w:t>
      </w:r>
      <w:r w:rsidRPr="001C1292">
        <w:t>Obowiązek podatkowy z tytułu nabycia wewnątrzwspólnotowego urządzenia do waporyzacji powstaje z dniem</w:t>
      </w:r>
      <w:r>
        <w:t xml:space="preserve"> </w:t>
      </w:r>
      <w:r w:rsidRPr="001C1292">
        <w:t>przemieszczenia urządzenia do waporyzacji z terytorium państwa członkowskiego na terytorium kraju, nie później jednak niż w 7. dniu, licząc od dnia wystawienia dokumentu handlowego</w:t>
      </w:r>
      <w:r>
        <w:t>.</w:t>
      </w:r>
      <w:r w:rsidRPr="001C1292">
        <w:t xml:space="preserve">  </w:t>
      </w:r>
    </w:p>
    <w:p w:rsidR="00D8519A" w:rsidRPr="001C1292" w:rsidRDefault="00D8519A" w:rsidP="00D8519A">
      <w:pPr>
        <w:pStyle w:val="ZUSTzmustartykuempunktem"/>
      </w:pPr>
      <w:r w:rsidRPr="001C1292">
        <w:t>3.</w:t>
      </w:r>
      <w:r>
        <w:t xml:space="preserve"> </w:t>
      </w:r>
      <w:r w:rsidRPr="001C1292">
        <w:t xml:space="preserve">Obowiązek podatkowy z tytułu sprzedaży na terytorium kraju urządzenia do waporyzacji powstaje z dniem wydania, a w przypadkach, o których mowa w art. </w:t>
      </w:r>
      <w:r>
        <w:t>113b</w:t>
      </w:r>
      <w:r w:rsidRPr="001C1292">
        <w:t xml:space="preserve"> ust. 5 pkt 2</w:t>
      </w:r>
      <w:r>
        <w:t>–</w:t>
      </w:r>
      <w:r w:rsidRPr="001C1292">
        <w:t>8, z dniem wykonania tych czynności.</w:t>
      </w:r>
    </w:p>
    <w:p w:rsidR="00D8519A" w:rsidRPr="001C1292" w:rsidRDefault="00D8519A" w:rsidP="00D8519A">
      <w:pPr>
        <w:pStyle w:val="ZUSTzmustartykuempunktem"/>
      </w:pPr>
      <w:r w:rsidRPr="001C1292">
        <w:t>4.</w:t>
      </w:r>
      <w:r>
        <w:tab/>
      </w:r>
      <w:r w:rsidRPr="001C1292">
        <w:t xml:space="preserve">Jeżeli sprzedaż urządzenia do waporyzacji powinna być potwierdzona fakturą, obowiązek podatkowy powstaje z dniem wystawienia faktury, nie później jednak niż w 7. dniu, licząc od dnia wydania, a w przypadkach, o których mowa w art. </w:t>
      </w:r>
      <w:r>
        <w:t>113b</w:t>
      </w:r>
      <w:r w:rsidRPr="001C1292">
        <w:t xml:space="preserve"> ust. 5 pkt 2</w:t>
      </w:r>
      <w:r>
        <w:t>–</w:t>
      </w:r>
      <w:r w:rsidRPr="001C1292">
        <w:t xml:space="preserve">8, z dniem wykonania tych czynności. Sprzedawca jest obowiązany do wykazania na wystawionej fakturze akcyzy od dokonanej sprzedaży. </w:t>
      </w:r>
    </w:p>
    <w:p w:rsidR="00D8519A" w:rsidRPr="001C1292" w:rsidRDefault="00D8519A" w:rsidP="00D8519A">
      <w:pPr>
        <w:pStyle w:val="ZUSTzmustartykuempunktem"/>
      </w:pPr>
      <w:r>
        <w:t>5</w:t>
      </w:r>
      <w:r w:rsidRPr="001C1292">
        <w:t>.</w:t>
      </w:r>
      <w:r>
        <w:tab/>
      </w:r>
      <w:r w:rsidRPr="002C12C6">
        <w:t xml:space="preserve">Obowiązek podatkowy z tytułu nabycia lub posiadania urządzenia do waporyzacji, o którym mowa w art. </w:t>
      </w:r>
      <w:r>
        <w:t>113b</w:t>
      </w:r>
      <w:r w:rsidRPr="002C12C6">
        <w:t xml:space="preserve"> ust. 3, powstaje z dniem nabycia lub wejścia w posiadanie tego urządzenia.</w:t>
      </w:r>
    </w:p>
    <w:p w:rsidR="00D8519A" w:rsidRPr="001C1292" w:rsidRDefault="00D8519A" w:rsidP="00D8519A">
      <w:pPr>
        <w:pStyle w:val="ZUSTzmustartykuempunktem"/>
      </w:pPr>
      <w:r>
        <w:t>6</w:t>
      </w:r>
      <w:r w:rsidRPr="001C1292">
        <w:t>.</w:t>
      </w:r>
      <w:r>
        <w:tab/>
      </w:r>
      <w:r w:rsidRPr="001C1292">
        <w:t xml:space="preserve">W przypadku organów administracji rządowej, które weszły w posiadanie urządzenia do waporyzacji, określonego w art. </w:t>
      </w:r>
      <w:r>
        <w:t>113b</w:t>
      </w:r>
      <w:r w:rsidRPr="001C1292">
        <w:t xml:space="preserve"> ust. 3, podlegającego na mocy </w:t>
      </w:r>
      <w:r w:rsidRPr="001C1292">
        <w:lastRenderedPageBreak/>
        <w:t>przepisów odrębnych czynnościom określonym w przepisach o postępowaniu egzekucyjnym w administracji wykonywanym przez te organy, obowiązek podatkowy powstaje z dniem sprzedaży przez nie tego urządzenia.</w:t>
      </w:r>
    </w:p>
    <w:p w:rsidR="00D8519A" w:rsidRDefault="00D8519A" w:rsidP="00D8519A">
      <w:pPr>
        <w:pStyle w:val="ZUSTzmustartykuempunktem"/>
      </w:pPr>
      <w:r w:rsidRPr="001C1292">
        <w:t xml:space="preserve">7. Jeżeli nie można określić dnia, w którym powstał obowiązek podatkowy z tytułu dokonania danej czynności lub wystąpienia stanu faktycznego podlegających opodatkowaniu, o których mowa w art. </w:t>
      </w:r>
      <w:r>
        <w:t>113b</w:t>
      </w:r>
      <w:r w:rsidRPr="001C1292">
        <w:t xml:space="preserve"> ust. 1</w:t>
      </w:r>
      <w:r>
        <w:t>–3</w:t>
      </w:r>
      <w:r w:rsidRPr="001C1292">
        <w:t>, za dzień jego powstania uznaje się dzień, w którym uprawniony organ podatkowy stwierdził dokonanie czynności lub wystąpienie stanu faktycznego podlegających opodatkowaniu.</w:t>
      </w:r>
    </w:p>
    <w:p w:rsidR="00D8519A" w:rsidRPr="001C1292" w:rsidRDefault="00D8519A" w:rsidP="00D8519A">
      <w:pPr>
        <w:pStyle w:val="ZARTzmartartykuempunktem"/>
      </w:pPr>
      <w:r>
        <w:t xml:space="preserve">Art. 113d. </w:t>
      </w:r>
      <w:r w:rsidRPr="001C1292">
        <w:t>Podatnikiem jest osoba fizyczna, osoba prawna oraz jednostka organizacyjna niemająca osobowości prawnej</w:t>
      </w:r>
      <w:r>
        <w:t xml:space="preserve">, </w:t>
      </w:r>
      <w:r w:rsidRPr="001C1292">
        <w:t>która:</w:t>
      </w:r>
    </w:p>
    <w:p w:rsidR="00D8519A" w:rsidRPr="001C1292" w:rsidRDefault="00D8519A" w:rsidP="00D8519A">
      <w:pPr>
        <w:pStyle w:val="ZPKTzmpktartykuempunktem"/>
      </w:pPr>
      <w:r w:rsidRPr="001C1292">
        <w:t>1)</w:t>
      </w:r>
      <w:r w:rsidRPr="001C1292">
        <w:tab/>
        <w:t xml:space="preserve">dokonuje czynności, o których mowa w art. </w:t>
      </w:r>
      <w:r>
        <w:t>113b</w:t>
      </w:r>
      <w:r w:rsidRPr="001C1292">
        <w:t xml:space="preserve"> ust. 1 lub 2, lub</w:t>
      </w:r>
    </w:p>
    <w:p w:rsidR="00D8519A" w:rsidRDefault="00D8519A" w:rsidP="00D8519A">
      <w:pPr>
        <w:pStyle w:val="ZPKTzmpktartykuempunktem"/>
      </w:pPr>
      <w:r w:rsidRPr="001C1292">
        <w:t>2)</w:t>
      </w:r>
      <w:r w:rsidRPr="001C1292">
        <w:tab/>
        <w:t xml:space="preserve">nabyła lub posiada urządzenie do waporyzacji, o którym mowa w art. </w:t>
      </w:r>
      <w:r>
        <w:t>113b</w:t>
      </w:r>
      <w:r w:rsidRPr="001C1292">
        <w:t xml:space="preserve"> ust. 3.</w:t>
      </w:r>
    </w:p>
    <w:p w:rsidR="00D8519A" w:rsidRDefault="00D8519A" w:rsidP="00D8519A">
      <w:pPr>
        <w:pStyle w:val="ZARTzmartartykuempunktem"/>
      </w:pPr>
      <w:r>
        <w:t xml:space="preserve">Art. 113e. </w:t>
      </w:r>
      <w:r w:rsidRPr="00954905">
        <w:t>1.</w:t>
      </w:r>
      <w:r>
        <w:tab/>
      </w:r>
      <w:r w:rsidRPr="00954905">
        <w:t xml:space="preserve">Organy egzekucyjne, określone w przepisach o postępowaniu egzekucyjnym w administracji, oraz komornicy sądowi wykonujący czynności egzekucyjne w rozumieniu przepisów ustawy z dnia 17 listopada 1964 r. </w:t>
      </w:r>
      <w:r>
        <w:t>–</w:t>
      </w:r>
      <w:r w:rsidRPr="00954905">
        <w:t xml:space="preserve"> Kodeks postępowania cywilnego, są </w:t>
      </w:r>
      <w:r>
        <w:t xml:space="preserve">płatnikami </w:t>
      </w:r>
      <w:r w:rsidRPr="00954905">
        <w:t xml:space="preserve">akcyzy od sprzedaży, o której mowa w art. </w:t>
      </w:r>
      <w:r>
        <w:t>113c</w:t>
      </w:r>
      <w:r w:rsidRPr="00954905">
        <w:t xml:space="preserve"> ust. 6.</w:t>
      </w:r>
    </w:p>
    <w:p w:rsidR="00D8519A" w:rsidRPr="00954905" w:rsidRDefault="00D8519A" w:rsidP="00D8519A">
      <w:pPr>
        <w:pStyle w:val="ZUSTzmustartykuempunktem"/>
      </w:pPr>
      <w:r w:rsidRPr="00954905">
        <w:t>2.</w:t>
      </w:r>
      <w:r>
        <w:tab/>
      </w:r>
      <w:r w:rsidRPr="00954905">
        <w:t>Płatnik akcyzy od sprzedaży, dokonywanej w trybie egzekucji</w:t>
      </w:r>
      <w:r>
        <w:t>,</w:t>
      </w:r>
      <w:r w:rsidRPr="00954905">
        <w:t xml:space="preserve"> urządzenia do waporyzacji jest obowiązany obliczać i wpłacać akcyzę na rachunek właściwego urzędu skarbowego w terminie do 7. dnia miesiąca następującego po miesiącu, w którym sprzedano urządzenie, a także </w:t>
      </w:r>
      <w:r>
        <w:t>złoży</w:t>
      </w:r>
      <w:r w:rsidRPr="00954905">
        <w:t xml:space="preserve">ć w tym terminie </w:t>
      </w:r>
      <w:r w:rsidRPr="00C456D4">
        <w:t xml:space="preserve">właściwemu naczelnikowi </w:t>
      </w:r>
      <w:r w:rsidRPr="00954905">
        <w:t>urzędu skarbowego deklarację o wysokości akcyzy</w:t>
      </w:r>
      <w:r w:rsidRPr="00703FFA">
        <w:t xml:space="preserve"> </w:t>
      </w:r>
      <w:r w:rsidRPr="00954905">
        <w:t xml:space="preserve">pobranej i wpłaconej </w:t>
      </w:r>
      <w:r w:rsidRPr="00703FFA">
        <w:t>przez płatnika</w:t>
      </w:r>
      <w:r>
        <w:t>,</w:t>
      </w:r>
      <w:r w:rsidRPr="00703FFA">
        <w:t xml:space="preserve"> </w:t>
      </w:r>
      <w:r w:rsidRPr="00954905">
        <w:t xml:space="preserve">według ustalonego wzoru. </w:t>
      </w:r>
    </w:p>
    <w:p w:rsidR="00D8519A" w:rsidRPr="00954905" w:rsidRDefault="00D8519A" w:rsidP="00D8519A">
      <w:pPr>
        <w:pStyle w:val="ZUSTzmustartykuempunktem"/>
      </w:pPr>
      <w:r>
        <w:t>3</w:t>
      </w:r>
      <w:r w:rsidRPr="00954905">
        <w:t>.</w:t>
      </w:r>
      <w:r>
        <w:tab/>
      </w:r>
      <w:r w:rsidRPr="00954905">
        <w:t>Deklaracje o wysokości akcyzy pobranej i wpłaconej przez płatnika składa się za pomocą środków komunikacji elektronicznej.</w:t>
      </w:r>
    </w:p>
    <w:p w:rsidR="00D8519A" w:rsidRPr="00B05D33" w:rsidRDefault="00D8519A" w:rsidP="00D8519A">
      <w:pPr>
        <w:pStyle w:val="ZUSTzmustartykuempunktem"/>
      </w:pPr>
      <w:r>
        <w:t>4</w:t>
      </w:r>
      <w:r w:rsidRPr="00954905">
        <w:t>.</w:t>
      </w:r>
      <w:r>
        <w:tab/>
      </w:r>
      <w:r w:rsidRPr="00954905">
        <w:t xml:space="preserve">Minister właściwy do spraw finansów publicznych określi, w drodze rozporządzenia, szczegółowy zakres danych zawartych w deklaracji o wysokości akcyzy pobranej i wpłaconej przez płatnika oraz wzór tej deklaracji </w:t>
      </w:r>
      <w:r>
        <w:t>wraz z</w:t>
      </w:r>
      <w:r w:rsidRPr="00954905">
        <w:t xml:space="preserve"> objaśnienia</w:t>
      </w:r>
      <w:r>
        <w:t>mi</w:t>
      </w:r>
      <w:r w:rsidRPr="00954905">
        <w:t xml:space="preserve"> co do sposobu prawidłowego składania </w:t>
      </w:r>
      <w:r>
        <w:t xml:space="preserve">tej </w:t>
      </w:r>
      <w:r w:rsidRPr="00954905">
        <w:t>deklaracji</w:t>
      </w:r>
      <w:r>
        <w:t>,</w:t>
      </w:r>
      <w:r w:rsidRPr="00954905">
        <w:t xml:space="preserve"> informacj</w:t>
      </w:r>
      <w:r>
        <w:t>ami</w:t>
      </w:r>
      <w:r w:rsidRPr="00954905">
        <w:t xml:space="preserve"> o </w:t>
      </w:r>
      <w:r>
        <w:t xml:space="preserve">terminie i </w:t>
      </w:r>
      <w:r w:rsidRPr="00954905">
        <w:t xml:space="preserve">miejscu </w:t>
      </w:r>
      <w:r>
        <w:t>jej</w:t>
      </w:r>
      <w:r w:rsidRPr="00954905">
        <w:t xml:space="preserve"> składania</w:t>
      </w:r>
      <w:r>
        <w:t xml:space="preserve"> </w:t>
      </w:r>
      <w:r w:rsidRPr="00FC7D95">
        <w:t>oraz niezbędnymi pouczeniami</w:t>
      </w:r>
      <w:r w:rsidRPr="00954905">
        <w:t xml:space="preserve">, zapewniając możliwość prawidłowego obliczenia </w:t>
      </w:r>
      <w:r>
        <w:t>wysokości</w:t>
      </w:r>
      <w:r w:rsidRPr="00954905">
        <w:t xml:space="preserve"> akcyzy.</w:t>
      </w:r>
    </w:p>
    <w:p w:rsidR="00D8519A" w:rsidRDefault="00D8519A" w:rsidP="00D8519A">
      <w:pPr>
        <w:pStyle w:val="ZARTzmartartykuempunktem"/>
      </w:pPr>
      <w:r w:rsidRPr="00692D6E">
        <w:t xml:space="preserve">Art. </w:t>
      </w:r>
      <w:r>
        <w:t>113f.</w:t>
      </w:r>
      <w:r>
        <w:tab/>
      </w:r>
      <w:r w:rsidRPr="00692D6E">
        <w:t>Podstawą opodatkowania w przypadku urządze</w:t>
      </w:r>
      <w:r>
        <w:t>ń</w:t>
      </w:r>
      <w:r w:rsidRPr="00692D6E">
        <w:t xml:space="preserve"> do</w:t>
      </w:r>
      <w:r>
        <w:t xml:space="preserve"> </w:t>
      </w:r>
      <w:r w:rsidRPr="00692D6E">
        <w:t xml:space="preserve">waporyzacji jest liczba </w:t>
      </w:r>
      <w:r>
        <w:t xml:space="preserve">ich </w:t>
      </w:r>
      <w:r w:rsidRPr="00692D6E">
        <w:t>sztuk.</w:t>
      </w:r>
    </w:p>
    <w:p w:rsidR="00D8519A" w:rsidRPr="00692D6E" w:rsidRDefault="00D8519A" w:rsidP="00D8519A">
      <w:pPr>
        <w:pStyle w:val="ZARTzmartartykuempunktem"/>
      </w:pPr>
      <w:r w:rsidRPr="00692D6E">
        <w:lastRenderedPageBreak/>
        <w:t xml:space="preserve">Art. </w:t>
      </w:r>
      <w:r>
        <w:t xml:space="preserve">113g. </w:t>
      </w:r>
      <w:r w:rsidRPr="00692D6E">
        <w:t>1.</w:t>
      </w:r>
      <w:r>
        <w:tab/>
      </w:r>
      <w:r w:rsidRPr="00692D6E">
        <w:t xml:space="preserve">Stawka akcyzy na urządzenie do waporyzacji wynosi </w:t>
      </w:r>
      <w:r>
        <w:t>4</w:t>
      </w:r>
      <w:r w:rsidRPr="00692D6E">
        <w:t xml:space="preserve">0,00 zł za sztukę. </w:t>
      </w:r>
    </w:p>
    <w:p w:rsidR="00D8519A" w:rsidRDefault="00D8519A" w:rsidP="00D8519A">
      <w:pPr>
        <w:pStyle w:val="ZUSTzmustartykuempunktem"/>
      </w:pPr>
      <w:r w:rsidRPr="00692D6E">
        <w:t>2.</w:t>
      </w:r>
      <w:r w:rsidRPr="00692D6E">
        <w:tab/>
        <w:t>W przypadku nabycia lub posiadania urządze</w:t>
      </w:r>
      <w:r>
        <w:t>nia</w:t>
      </w:r>
      <w:r w:rsidRPr="00692D6E">
        <w:t xml:space="preserve"> do waporyzacji</w:t>
      </w:r>
      <w:r>
        <w:t>,</w:t>
      </w:r>
      <w:r w:rsidRPr="00692D6E">
        <w:t xml:space="preserve"> od któr</w:t>
      </w:r>
      <w:r>
        <w:t>ego</w:t>
      </w:r>
      <w:r w:rsidRPr="00692D6E">
        <w:t xml:space="preserve"> nie została zapłacona akcyza w należnej wysokości, a w wyniku kontroli podatkowej, kontroli celno-skarbowej albo postępowania podatkowego nie ustalono, że podatek został zapłacony, stosuje się stawkę w wysokości dwukrotności stawki, o której mowa w ust. 1</w:t>
      </w:r>
      <w:r>
        <w:t>.</w:t>
      </w:r>
      <w:r w:rsidRPr="00692D6E">
        <w:t xml:space="preserve">   </w:t>
      </w:r>
    </w:p>
    <w:p w:rsidR="00D8519A" w:rsidRPr="00BA4C0C" w:rsidRDefault="00D8519A" w:rsidP="00D8519A">
      <w:pPr>
        <w:pStyle w:val="ZARTzmartartykuempunktem"/>
      </w:pPr>
      <w:r w:rsidRPr="00692D6E">
        <w:t xml:space="preserve"> </w:t>
      </w:r>
      <w:r w:rsidRPr="00BA4C0C">
        <w:t xml:space="preserve">Art. </w:t>
      </w:r>
      <w:r>
        <w:t xml:space="preserve">113h. </w:t>
      </w:r>
      <w:r w:rsidRPr="00BA4C0C">
        <w:t>1.</w:t>
      </w:r>
      <w:r>
        <w:tab/>
      </w:r>
      <w:r w:rsidRPr="00BA4C0C">
        <w:t>Podatnik z tytułu sprzedaży na terytorium kraju urządzenia do waporyzacji</w:t>
      </w:r>
      <w:r>
        <w:t>, o której mowa w art. 113b ust. 1 pkt 3 lit. a,</w:t>
      </w:r>
      <w:r w:rsidRPr="00BA4C0C">
        <w:t xml:space="preserve"> jest obowiązany, bez wezwania organu podatkowego:</w:t>
      </w:r>
    </w:p>
    <w:p w:rsidR="00D8519A" w:rsidRPr="00BA4C0C" w:rsidRDefault="00D8519A" w:rsidP="00D8519A">
      <w:pPr>
        <w:pStyle w:val="ZPKTzmpktartykuempunktem"/>
      </w:pPr>
      <w:r w:rsidRPr="00BA4C0C">
        <w:t>1)</w:t>
      </w:r>
      <w:r>
        <w:tab/>
      </w:r>
      <w:r w:rsidRPr="00BA4C0C">
        <w:t>składać właściwemu naczelnikowi urzędu skarbowego deklaracje podatkowe w sprawie akcyzy, według ustalonego wzoru</w:t>
      </w:r>
      <w:r>
        <w:t>,</w:t>
      </w:r>
    </w:p>
    <w:p w:rsidR="00D8519A" w:rsidRPr="00BA4C0C" w:rsidRDefault="00D8519A" w:rsidP="00D8519A">
      <w:pPr>
        <w:pStyle w:val="ZPKTzmpktartykuempunktem"/>
      </w:pPr>
      <w:r w:rsidRPr="00BA4C0C">
        <w:t>2)</w:t>
      </w:r>
      <w:r>
        <w:tab/>
      </w:r>
      <w:r w:rsidRPr="00BA4C0C">
        <w:t>obliczać i wpłacać akcyzę na rachunek właściwego urzędu skarbowego</w:t>
      </w:r>
    </w:p>
    <w:p w:rsidR="00D8519A" w:rsidRPr="00BA4C0C" w:rsidRDefault="00D8519A" w:rsidP="00D8519A">
      <w:pPr>
        <w:pStyle w:val="ZCZWSPPKTzmczciwsppktartykuempunktem"/>
      </w:pPr>
      <w:r>
        <w:t>–</w:t>
      </w:r>
      <w:r w:rsidRPr="00BA4C0C">
        <w:t xml:space="preserve"> za miesięczne okresy rozliczeniowe, w terminie do 25. dnia miesiąca następującego po miesiącu, w którym powstał obowiązek podatkowy.</w:t>
      </w:r>
    </w:p>
    <w:p w:rsidR="00D8519A" w:rsidRPr="00BA4C0C" w:rsidRDefault="00D8519A" w:rsidP="00D8519A">
      <w:pPr>
        <w:pStyle w:val="ZUSTzmustartykuempunktem"/>
      </w:pPr>
      <w:r w:rsidRPr="00BA4C0C">
        <w:t>2.</w:t>
      </w:r>
      <w:r>
        <w:tab/>
      </w:r>
      <w:r w:rsidRPr="00BA4C0C">
        <w:t>Podatnik</w:t>
      </w:r>
      <w:r>
        <w:t xml:space="preserve"> </w:t>
      </w:r>
      <w:r w:rsidRPr="00BA4C0C">
        <w:t>z tytułu nabycia wewnątrzwspólnotowego urządzenia do waporyzacji</w:t>
      </w:r>
      <w:r>
        <w:t xml:space="preserve"> lub jego sprzedaży, o której mowa</w:t>
      </w:r>
      <w:r w:rsidRPr="006E34A2">
        <w:t xml:space="preserve"> </w:t>
      </w:r>
      <w:r>
        <w:t>w art. 113b ust. 1 pkt 3 lit. b oraz ust. 2,</w:t>
      </w:r>
      <w:r w:rsidRPr="00BA4C0C">
        <w:t xml:space="preserve"> jest obowiązany, bez wezwania organu podatkowego</w:t>
      </w:r>
      <w:r>
        <w:t>,</w:t>
      </w:r>
      <w:r w:rsidRPr="00BA4C0C">
        <w:t xml:space="preserve"> złożyć</w:t>
      </w:r>
      <w:r>
        <w:t xml:space="preserve"> </w:t>
      </w:r>
      <w:bookmarkStart w:id="3" w:name="_Hlk173012061"/>
      <w:r>
        <w:t xml:space="preserve">właściwemu naczelnikowi </w:t>
      </w:r>
      <w:bookmarkEnd w:id="3"/>
      <w:r>
        <w:t>urzędu skarbowemu</w:t>
      </w:r>
      <w:r w:rsidRPr="00BA4C0C">
        <w:t xml:space="preserve"> deklarację uproszczoną, według ustalonego wzoru, </w:t>
      </w:r>
      <w:r>
        <w:t xml:space="preserve">oraz obliczyć akcyzę i dokonać jej zapłaty na terytorium kraju, na rachunek właściwego urzędu skarbowego </w:t>
      </w:r>
      <w:r w:rsidRPr="00BA4C0C">
        <w:t xml:space="preserve">w terminie </w:t>
      </w:r>
      <w:r>
        <w:t>10</w:t>
      </w:r>
      <w:r w:rsidRPr="00BA4C0C">
        <w:t xml:space="preserve"> dni, licząc od dnia powstania obowiązku podatkowego.  </w:t>
      </w:r>
      <w:r w:rsidRPr="00821EC7">
        <w:t> </w:t>
      </w:r>
    </w:p>
    <w:p w:rsidR="00D8519A" w:rsidRPr="00BA4C0C" w:rsidRDefault="00D8519A" w:rsidP="00D8519A">
      <w:pPr>
        <w:pStyle w:val="ZUSTzmustartykuempunktem"/>
      </w:pPr>
      <w:r>
        <w:t>3. Osoba fizyczna, która nabywa wewnątrzwspólnotowo urządzenia do waporyzacji, przeznaczone na cele handlowe w rozumieniu art. 113j ust. 3, jest obowiązana, bez wezwania organu podatkowego, złożyć właściwemu naczelnikowi urzędu skarbowego deklarację uproszczoną, o której mowa w ust. 2, oraz obliczyć akcyzę i dokonać jej zapłaty na terytorium kraju w sposób i terminie określonym w tym przepisie.</w:t>
      </w:r>
    </w:p>
    <w:p w:rsidR="00D8519A" w:rsidRPr="00BA4C0C" w:rsidRDefault="00D8519A" w:rsidP="00D8519A">
      <w:pPr>
        <w:pStyle w:val="ZUSTzmustartykuempunktem"/>
      </w:pPr>
      <w:r w:rsidRPr="00BA4C0C">
        <w:t>4.</w:t>
      </w:r>
      <w:r>
        <w:tab/>
      </w:r>
      <w:r w:rsidRPr="00BA4C0C">
        <w:t xml:space="preserve">W przypadku, o którym mowa w art. </w:t>
      </w:r>
      <w:r>
        <w:t>113b</w:t>
      </w:r>
      <w:r w:rsidRPr="00BA4C0C">
        <w:t xml:space="preserve"> ust. 3, podatnik</w:t>
      </w:r>
      <w:r>
        <w:t xml:space="preserve"> </w:t>
      </w:r>
      <w:r w:rsidRPr="00BA4C0C">
        <w:t>jest obowiązany</w:t>
      </w:r>
      <w:r>
        <w:t>,</w:t>
      </w:r>
      <w:r w:rsidRPr="00BA4C0C">
        <w:t xml:space="preserve"> bez wezwania organu podatkowego</w:t>
      </w:r>
      <w:r>
        <w:t xml:space="preserve">, </w:t>
      </w:r>
      <w:r w:rsidRPr="00BA4C0C">
        <w:t xml:space="preserve">złożyć </w:t>
      </w:r>
      <w:r>
        <w:t xml:space="preserve">właściwemu naczelnikowi urzędu skarbowemu </w:t>
      </w:r>
      <w:r w:rsidRPr="00BA4C0C">
        <w:t xml:space="preserve">deklarację uproszczoną, </w:t>
      </w:r>
      <w:r>
        <w:t xml:space="preserve">o której mowa w ust. 2, oraz obliczyć akcyzę i dokonać jej zapłaty na terytorium kraju w sposób i terminie określonym w tym przepisie. </w:t>
      </w:r>
    </w:p>
    <w:p w:rsidR="00D8519A" w:rsidRPr="00BA4C0C" w:rsidRDefault="00D8519A" w:rsidP="00D8519A">
      <w:pPr>
        <w:pStyle w:val="ZUSTzmustartykuempunktem"/>
      </w:pPr>
      <w:r w:rsidRPr="00BA4C0C">
        <w:t>5.</w:t>
      </w:r>
      <w:r>
        <w:tab/>
      </w:r>
      <w:r w:rsidRPr="00BA4C0C">
        <w:t xml:space="preserve">Deklaracje podatkowe, o których mowa w ust. </w:t>
      </w:r>
      <w:r>
        <w:t>1,</w:t>
      </w:r>
      <w:r w:rsidRPr="00BA4C0C">
        <w:t xml:space="preserve"> i deklaracje uproszczone, o których mowa w ust. 2</w:t>
      </w:r>
      <w:r>
        <w:t>–</w:t>
      </w:r>
      <w:r w:rsidRPr="00BA4C0C">
        <w:t>4</w:t>
      </w:r>
      <w:r>
        <w:t>,</w:t>
      </w:r>
      <w:r w:rsidRPr="00BA4C0C">
        <w:t xml:space="preserve"> składa się za pomocą środków komunikacji elektronicznej. </w:t>
      </w:r>
    </w:p>
    <w:p w:rsidR="00D8519A" w:rsidRDefault="00D8519A" w:rsidP="00D8519A">
      <w:pPr>
        <w:pStyle w:val="ZUSTzmustartykuempunktem"/>
      </w:pPr>
      <w:r w:rsidRPr="00BA4C0C">
        <w:t>6.</w:t>
      </w:r>
      <w:r>
        <w:tab/>
      </w:r>
      <w:r w:rsidRPr="00BA4C0C">
        <w:t>Osoby fizyczne</w:t>
      </w:r>
      <w:r>
        <w:t>, o których mowa w ust. 3,</w:t>
      </w:r>
      <w:r w:rsidRPr="00BA4C0C">
        <w:t xml:space="preserve"> mogą składać deklaracje</w:t>
      </w:r>
      <w:r>
        <w:t xml:space="preserve"> </w:t>
      </w:r>
      <w:r w:rsidRPr="00BA4C0C">
        <w:t xml:space="preserve">w </w:t>
      </w:r>
      <w:r>
        <w:t>postaci</w:t>
      </w:r>
      <w:r w:rsidRPr="00BA4C0C">
        <w:t xml:space="preserve"> papierowej. </w:t>
      </w:r>
    </w:p>
    <w:p w:rsidR="00D8519A" w:rsidRPr="00BA4C0C" w:rsidRDefault="00D8519A" w:rsidP="00D8519A">
      <w:pPr>
        <w:pStyle w:val="ZUSTzmustartykuempunktem"/>
      </w:pPr>
      <w:r>
        <w:lastRenderedPageBreak/>
        <w:t>7.</w:t>
      </w:r>
      <w:r w:rsidRPr="00C80B8F">
        <w:t xml:space="preserve"> Osoby fizyczne nieprowadzące działalności gospodarczej, które dokonują czynności podlegających opodatkowaniu w zakresie </w:t>
      </w:r>
      <w:r>
        <w:t>urządzeń do waporyzacji</w:t>
      </w:r>
      <w:r w:rsidRPr="00C80B8F">
        <w:t xml:space="preserve"> objętych zwolnieniem od akcyzy, nie składają deklaracji</w:t>
      </w:r>
      <w:r>
        <w:t xml:space="preserve"> uproszczonych. </w:t>
      </w:r>
      <w:r w:rsidRPr="00C80B8F">
        <w:t> </w:t>
      </w:r>
    </w:p>
    <w:p w:rsidR="00D8519A" w:rsidRPr="00BA4C0C" w:rsidRDefault="00D8519A" w:rsidP="00D8519A">
      <w:pPr>
        <w:pStyle w:val="ZUSTzmustartykuempunktem"/>
      </w:pPr>
      <w:r>
        <w:t>8</w:t>
      </w:r>
      <w:r w:rsidRPr="00BA4C0C">
        <w:t>.</w:t>
      </w:r>
      <w:r>
        <w:tab/>
        <w:t>A</w:t>
      </w:r>
      <w:r w:rsidRPr="00BA4C0C">
        <w:t>kcyz</w:t>
      </w:r>
      <w:r>
        <w:t>ę</w:t>
      </w:r>
      <w:r w:rsidRPr="00BA4C0C">
        <w:t xml:space="preserve"> przypadającą do zapłaty obniża się o kwotę stanowiącą wartość podatkowych znaków akcyzy prawidłowo naniesionych na urządzenia do waporyzacji lub opakowania jednostkowe urządze</w:t>
      </w:r>
      <w:r>
        <w:t>ń</w:t>
      </w:r>
      <w:r w:rsidRPr="00BA4C0C">
        <w:t xml:space="preserve"> do waporyzacji, nie wcześniej jednak niż po powstaniu obowiązku podatkowego.   </w:t>
      </w:r>
    </w:p>
    <w:p w:rsidR="00D8519A" w:rsidRPr="00BA4C0C" w:rsidRDefault="00D8519A" w:rsidP="00D8519A">
      <w:pPr>
        <w:pStyle w:val="ZUSTzmustartykuempunktem"/>
      </w:pPr>
      <w:r>
        <w:t>9</w:t>
      </w:r>
      <w:r w:rsidRPr="00BA4C0C">
        <w:t>.</w:t>
      </w:r>
      <w:r>
        <w:tab/>
      </w:r>
      <w:r w:rsidRPr="00BA4C0C">
        <w:t>Minister właściwy do spraw finansów publicznych określi, w drodze rozporządzenia, wzory:</w:t>
      </w:r>
    </w:p>
    <w:p w:rsidR="00D8519A" w:rsidRPr="00BA4C0C" w:rsidRDefault="00D8519A" w:rsidP="00D8519A">
      <w:pPr>
        <w:pStyle w:val="ZPKTzmpktartykuempunktem"/>
      </w:pPr>
      <w:r w:rsidRPr="00BA4C0C">
        <w:t>1)</w:t>
      </w:r>
      <w:r>
        <w:tab/>
      </w:r>
      <w:r w:rsidRPr="00BA4C0C">
        <w:t>deklaracji podatkowych, o których mowa w ust. 1</w:t>
      </w:r>
      <w:r>
        <w:t>,</w:t>
      </w:r>
    </w:p>
    <w:p w:rsidR="00D8519A" w:rsidRPr="00BA4C0C" w:rsidRDefault="00D8519A" w:rsidP="00D8519A">
      <w:pPr>
        <w:pStyle w:val="ZPKTzmpktartykuempunktem"/>
      </w:pPr>
      <w:r w:rsidRPr="00BA4C0C">
        <w:t>2)</w:t>
      </w:r>
      <w:r>
        <w:tab/>
      </w:r>
      <w:r w:rsidRPr="00BA4C0C">
        <w:t>deklaracji uproszczonych, o których mowa w ust. 2</w:t>
      </w:r>
      <w:r>
        <w:t>–</w:t>
      </w:r>
      <w:r w:rsidRPr="00BA4C0C">
        <w:t>4</w:t>
      </w:r>
    </w:p>
    <w:p w:rsidR="00D8519A" w:rsidRDefault="00D8519A" w:rsidP="00D8519A">
      <w:pPr>
        <w:pStyle w:val="ZCZWSPPKTzmczciwsppktartykuempunktem"/>
      </w:pPr>
      <w:r>
        <w:t>–</w:t>
      </w:r>
      <w:r w:rsidRPr="00BA4C0C">
        <w:t xml:space="preserve"> wraz z objaśnieniami co do sposobu prawidłowego składania tych deklaracji, informacj</w:t>
      </w:r>
      <w:r>
        <w:t>ami</w:t>
      </w:r>
      <w:r w:rsidRPr="00BA4C0C">
        <w:t xml:space="preserve"> o terminach i miejscu ich składania </w:t>
      </w:r>
      <w:r>
        <w:t xml:space="preserve">oraz niezbędnymi </w:t>
      </w:r>
      <w:r w:rsidRPr="00BA4C0C">
        <w:t>pouczeni</w:t>
      </w:r>
      <w:r>
        <w:t>ami</w:t>
      </w:r>
      <w:r w:rsidRPr="00BA4C0C">
        <w:t>, zapewniając możliwość prawidłowego obliczenia wysokości akcyzy.</w:t>
      </w:r>
      <w:r w:rsidRPr="00692D6E">
        <w:t xml:space="preserve"> </w:t>
      </w:r>
    </w:p>
    <w:p w:rsidR="00D8519A" w:rsidRPr="008E18D0" w:rsidRDefault="00D8519A" w:rsidP="00D8519A">
      <w:pPr>
        <w:pStyle w:val="ZARTzmartartykuempunktem"/>
      </w:pPr>
      <w:r w:rsidRPr="00692D6E">
        <w:t xml:space="preserve"> </w:t>
      </w:r>
      <w:r w:rsidRPr="008E18D0">
        <w:t xml:space="preserve">Art. </w:t>
      </w:r>
      <w:r>
        <w:t xml:space="preserve">113i. </w:t>
      </w:r>
      <w:r w:rsidRPr="008E18D0">
        <w:t>1.</w:t>
      </w:r>
      <w:r>
        <w:tab/>
      </w:r>
      <w:r w:rsidRPr="008E18D0">
        <w:t>W przypadku dostawy wewnątrzwspólnotowej urządzeń do waporyzacji, od których akcyza została zapłacona na terytorium kraju, przysługuje zwrot akcyzy:</w:t>
      </w:r>
    </w:p>
    <w:p w:rsidR="00D8519A" w:rsidRPr="008E18D0" w:rsidRDefault="00D8519A" w:rsidP="00D8519A">
      <w:pPr>
        <w:pStyle w:val="ZPKTzmpktartykuempunktem"/>
      </w:pPr>
      <w:r w:rsidRPr="008E18D0">
        <w:t>1)</w:t>
      </w:r>
      <w:r>
        <w:tab/>
      </w:r>
      <w:r w:rsidRPr="008E18D0">
        <w:t xml:space="preserve">podatnikowi, który dokonał dostawy wewnątrzwspólnotowej lub w imieniu którego ta dostawa została </w:t>
      </w:r>
      <w:r>
        <w:t>dokon</w:t>
      </w:r>
      <w:r w:rsidRPr="008E18D0">
        <w:t>ana</w:t>
      </w:r>
      <w:r>
        <w:t>,</w:t>
      </w:r>
      <w:r w:rsidRPr="008E18D0">
        <w:t xml:space="preserve"> albo</w:t>
      </w:r>
    </w:p>
    <w:p w:rsidR="00D8519A" w:rsidRPr="008E18D0" w:rsidRDefault="00D8519A" w:rsidP="00D8519A">
      <w:pPr>
        <w:pStyle w:val="ZPKTzmpktartykuempunktem"/>
      </w:pPr>
      <w:r w:rsidRPr="008E18D0">
        <w:t>2)</w:t>
      </w:r>
      <w:r>
        <w:tab/>
      </w:r>
      <w:r w:rsidRPr="008E18D0">
        <w:t>podmiotowi, który nabył te urządzenia do waporyzacji od podatnika</w:t>
      </w:r>
      <w:r>
        <w:t xml:space="preserve"> albo płatnika</w:t>
      </w:r>
      <w:r w:rsidRPr="008E18D0">
        <w:t xml:space="preserve"> i dokonał ich dostawy wewnątrzwspólnotowej lub w imieniu którego ta dostawa została </w:t>
      </w:r>
      <w:r>
        <w:t>dokon</w:t>
      </w:r>
      <w:r w:rsidRPr="008E18D0">
        <w:t>ana</w:t>
      </w:r>
    </w:p>
    <w:p w:rsidR="00D8519A" w:rsidRPr="008E18D0" w:rsidRDefault="00D8519A" w:rsidP="00D8519A">
      <w:pPr>
        <w:pStyle w:val="ZCZWSPPKTzmczciwsppktartykuempunktem"/>
      </w:pPr>
      <w:r>
        <w:t>–</w:t>
      </w:r>
      <w:r w:rsidRPr="008E18D0">
        <w:t xml:space="preserve"> na sporządzony na piśmie wniosek złożony do właściwego naczelnika urzędu skarbowego wraz z dokumentami, o których mowa w ust. 4</w:t>
      </w:r>
      <w:r>
        <w:t>,</w:t>
      </w:r>
      <w:r w:rsidRPr="008E18D0">
        <w:t xml:space="preserve"> w ciągu roku od dokonania dostawy</w:t>
      </w:r>
      <w:r>
        <w:t>.</w:t>
      </w:r>
    </w:p>
    <w:p w:rsidR="00D8519A" w:rsidRPr="008E18D0" w:rsidRDefault="00D8519A" w:rsidP="00D8519A">
      <w:pPr>
        <w:pStyle w:val="ZUSTzmustartykuempunktem"/>
      </w:pPr>
      <w:r w:rsidRPr="008E18D0">
        <w:t>2.</w:t>
      </w:r>
      <w:r>
        <w:tab/>
      </w:r>
      <w:r w:rsidRPr="008E18D0">
        <w:t>W przypadku eksportu urządzeń do waporyzacji, od których akcyza została zapłacona na terytorium kraju, przysługuje zwrot akcyzy:</w:t>
      </w:r>
    </w:p>
    <w:p w:rsidR="00D8519A" w:rsidRPr="008E18D0" w:rsidRDefault="00D8519A" w:rsidP="00D8519A">
      <w:pPr>
        <w:pStyle w:val="ZPKTzmpktartykuempunktem"/>
      </w:pPr>
      <w:r w:rsidRPr="008E18D0">
        <w:t>1)</w:t>
      </w:r>
      <w:r>
        <w:tab/>
      </w:r>
      <w:r w:rsidRPr="008E18D0">
        <w:t>podatnikowi, który dokonał eksportu tego urządzenia do waporyzacji, albo</w:t>
      </w:r>
    </w:p>
    <w:p w:rsidR="00D8519A" w:rsidRPr="008E18D0" w:rsidRDefault="00D8519A" w:rsidP="00D8519A">
      <w:pPr>
        <w:pStyle w:val="ZPKTzmpktartykuempunktem"/>
      </w:pPr>
      <w:r w:rsidRPr="008E18D0">
        <w:t>2)</w:t>
      </w:r>
      <w:r>
        <w:tab/>
      </w:r>
      <w:r w:rsidRPr="008E18D0">
        <w:t>podmiotowi, który nabył t</w:t>
      </w:r>
      <w:r>
        <w:t>e</w:t>
      </w:r>
      <w:r w:rsidRPr="008E18D0">
        <w:t xml:space="preserve"> urządzeni</w:t>
      </w:r>
      <w:r>
        <w:t>a</w:t>
      </w:r>
      <w:r w:rsidRPr="008E18D0">
        <w:t xml:space="preserve"> do waporyzacji od podatnika </w:t>
      </w:r>
      <w:r>
        <w:t xml:space="preserve">albo płatnika </w:t>
      </w:r>
      <w:r w:rsidRPr="008E18D0">
        <w:t xml:space="preserve">i dokonał </w:t>
      </w:r>
      <w:r>
        <w:t>ich</w:t>
      </w:r>
      <w:r w:rsidRPr="008E18D0">
        <w:t xml:space="preserve"> eksportu lub w imieniu którego ten eksport </w:t>
      </w:r>
      <w:r>
        <w:t>został</w:t>
      </w:r>
      <w:r w:rsidRPr="008E18D0">
        <w:t xml:space="preserve"> </w:t>
      </w:r>
      <w:r>
        <w:t>dokon</w:t>
      </w:r>
      <w:r w:rsidRPr="008E18D0">
        <w:t>any</w:t>
      </w:r>
    </w:p>
    <w:p w:rsidR="00D8519A" w:rsidRPr="008E18D0" w:rsidRDefault="00D8519A" w:rsidP="00D8519A">
      <w:pPr>
        <w:pStyle w:val="ZCZWSPPKTzmczciwsppktartykuempunktem"/>
      </w:pPr>
      <w:r>
        <w:t>–</w:t>
      </w:r>
      <w:r w:rsidRPr="008E18D0">
        <w:t xml:space="preserve"> na sporządzony na piśmie wniosek złożony do właściwego naczelnika urzędu skarbowego w ciągu roku od dnia dokonania eksportu wraz z dokumentami, o których mowa w ust. 4.</w:t>
      </w:r>
    </w:p>
    <w:p w:rsidR="00D8519A" w:rsidRPr="008E18D0" w:rsidRDefault="00D8519A" w:rsidP="00D8519A">
      <w:pPr>
        <w:pStyle w:val="ZUSTzmustartykuempunktem"/>
      </w:pPr>
      <w:r w:rsidRPr="008E18D0">
        <w:lastRenderedPageBreak/>
        <w:t>3.</w:t>
      </w:r>
      <w:r>
        <w:tab/>
      </w:r>
      <w:r w:rsidRPr="008E18D0">
        <w:t xml:space="preserve">Wraz z wnioskiem o zwrot akcyzy, o którym mowa w ust. 1, podatnik lub podmiot, o których mowa w ust. 1 pkt 1 i 2, po dokonaniu dostawy wewnątrzwspólnotowej urządzenia do waporyzacji, są obowiązani przedłożyć właściwemu naczelnikowi urzędu skarbowego: </w:t>
      </w:r>
    </w:p>
    <w:p w:rsidR="00D8519A" w:rsidRPr="008E18D0" w:rsidRDefault="00D8519A" w:rsidP="00D8519A">
      <w:pPr>
        <w:pStyle w:val="ZPKTzmpktartykuempunktem"/>
      </w:pPr>
      <w:r>
        <w:t>1</w:t>
      </w:r>
      <w:r w:rsidRPr="008E18D0">
        <w:t xml:space="preserve">)  </w:t>
      </w:r>
      <w:r>
        <w:tab/>
      </w:r>
      <w:r w:rsidRPr="008E18D0">
        <w:t xml:space="preserve">dokumenty towarzyszące przemieszczaniu </w:t>
      </w:r>
      <w:r>
        <w:t>urządzeń do waporyzacji</w:t>
      </w:r>
      <w:r w:rsidRPr="008E18D0">
        <w:t>, w szczególności dokumenty przewozowe, faktur</w:t>
      </w:r>
      <w:r>
        <w:t>ę</w:t>
      </w:r>
      <w:r w:rsidRPr="008E18D0">
        <w:t xml:space="preserve"> i specyfikacj</w:t>
      </w:r>
      <w:r>
        <w:t>ę</w:t>
      </w:r>
      <w:r w:rsidRPr="008E18D0">
        <w:t xml:space="preserve"> dostawy oraz inne dokumenty handlowe związane z dostawą wewnątrzwspólnotową</w:t>
      </w:r>
      <w:r>
        <w:t>;</w:t>
      </w:r>
    </w:p>
    <w:p w:rsidR="00D8519A" w:rsidRPr="008E18D0" w:rsidRDefault="00D8519A" w:rsidP="00D8519A">
      <w:pPr>
        <w:pStyle w:val="ZPKTzmpktartykuempunktem"/>
      </w:pPr>
      <w:r>
        <w:t>2</w:t>
      </w:r>
      <w:r w:rsidRPr="008E18D0">
        <w:t xml:space="preserve">) </w:t>
      </w:r>
      <w:r>
        <w:tab/>
      </w:r>
      <w:r w:rsidRPr="008E18D0">
        <w:t>potwierdzenie otrzymania urządzeń do waporyzacji przez odbiorcę z państwa członkowskiego Unii Europejskiej na dokumencie handlowym</w:t>
      </w:r>
      <w:r>
        <w:t>;</w:t>
      </w:r>
    </w:p>
    <w:p w:rsidR="00D8519A" w:rsidRPr="008E18D0" w:rsidRDefault="00D8519A" w:rsidP="00D8519A">
      <w:pPr>
        <w:pStyle w:val="ZPKTzmpktartykuempunktem"/>
      </w:pPr>
      <w:r>
        <w:t>3</w:t>
      </w:r>
      <w:r w:rsidRPr="008E18D0">
        <w:t xml:space="preserve">) </w:t>
      </w:r>
      <w:r>
        <w:tab/>
      </w:r>
      <w:r w:rsidRPr="008E18D0">
        <w:t>dokumenty potwierdzające zapłatę akcyzy na terytorium kraju.</w:t>
      </w:r>
    </w:p>
    <w:p w:rsidR="00D8519A" w:rsidRPr="008E18D0" w:rsidRDefault="00D8519A" w:rsidP="00D8519A">
      <w:pPr>
        <w:pStyle w:val="ZUSTzmustartykuempunktem"/>
      </w:pPr>
      <w:r w:rsidRPr="008E18D0">
        <w:t>4. Podatnik lub podmiot, o których mowa w ust. 2, występujący z wnioskiem o zwrot akcyzy są obowiązani przedłożyć właściwemu naczelnikowi urzędu skarbowego:</w:t>
      </w:r>
    </w:p>
    <w:p w:rsidR="00D8519A" w:rsidRPr="008E18D0" w:rsidRDefault="00D8519A" w:rsidP="00D8519A">
      <w:pPr>
        <w:pStyle w:val="ZPKTzmpktartykuempunktem"/>
      </w:pPr>
      <w:r w:rsidRPr="008E18D0">
        <w:t>1)</w:t>
      </w:r>
      <w:r>
        <w:tab/>
      </w:r>
      <w:r w:rsidRPr="008E18D0">
        <w:t>dokumenty potwierdzające zapłatę akcyzy na terytorium kraju;</w:t>
      </w:r>
    </w:p>
    <w:p w:rsidR="00D8519A" w:rsidRPr="008E18D0" w:rsidRDefault="00D8519A" w:rsidP="00D8519A">
      <w:pPr>
        <w:pStyle w:val="ZPKTzmpktartykuempunktem"/>
      </w:pPr>
      <w:r w:rsidRPr="008E18D0">
        <w:t>2)</w:t>
      </w:r>
      <w:r>
        <w:tab/>
      </w:r>
      <w:r w:rsidRPr="008E18D0">
        <w:t>udokumentowane potwierdzenie wywozu urządze</w:t>
      </w:r>
      <w:r>
        <w:t>ń</w:t>
      </w:r>
      <w:r w:rsidRPr="008E18D0">
        <w:t xml:space="preserve"> do waporyzacji z terytorium kraju poza obszar celny Unii Europejskiej w rozumieniu art. 4 unijnego kodeksu celnego, w sposób zgodny z przepisami prawa celnego, a w przypadku wywozu, o którym mowa w art. 140 ust. 2 rozporządzenia 2015/2446, zaświadczenie, o którym mowa w art. 68b ustawy z dnia 19 marca 2004 r. </w:t>
      </w:r>
      <w:r>
        <w:t>–</w:t>
      </w:r>
      <w:r w:rsidRPr="008E18D0">
        <w:t xml:space="preserve"> Prawo celne.</w:t>
      </w:r>
    </w:p>
    <w:p w:rsidR="00D8519A" w:rsidRDefault="00D8519A" w:rsidP="00D8519A">
      <w:pPr>
        <w:pStyle w:val="ZUSTzmustartykuempunktem"/>
      </w:pPr>
      <w:r w:rsidRPr="008E18D0">
        <w:t>5.</w:t>
      </w:r>
      <w:r>
        <w:tab/>
      </w:r>
      <w:r w:rsidRPr="008E18D0">
        <w:t>Organami podatkowymi właściwymi do orzekania w sprawie zwrotu akcyzy w przypadku dostawy wewnątrzwspólnotowej albo eksportu urządze</w:t>
      </w:r>
      <w:r>
        <w:t>ń</w:t>
      </w:r>
      <w:r w:rsidRPr="008E18D0">
        <w:t xml:space="preserve"> do wapory</w:t>
      </w:r>
      <w:r>
        <w:t>zacji</w:t>
      </w:r>
      <w:r w:rsidRPr="008E18D0">
        <w:t>, od któ</w:t>
      </w:r>
      <w:r>
        <w:t>rych</w:t>
      </w:r>
      <w:r w:rsidRPr="008E18D0">
        <w:t xml:space="preserve"> akcyza z tytułu nabycia wewnątrzwspólnotowego lub pierwszej sprzedaży na terytorium kraju została zapłacona na terytorium kraju, są naczelnik urzędu skarbowego, któremu została złożona deklaracja podatkowa</w:t>
      </w:r>
      <w:r>
        <w:t xml:space="preserve"> albo deklaracja uproszczona</w:t>
      </w:r>
      <w:r w:rsidRPr="008E18D0">
        <w:t xml:space="preserve"> w sprawie tej akcyzy lub który wydał decyzję określającą wysokość tej akcyzy i właściwy dla tego naczelnika w zakresie akcyzy dyrektor izby administracji skarbowej.</w:t>
      </w:r>
    </w:p>
    <w:p w:rsidR="00D8519A" w:rsidRPr="008E18D0" w:rsidRDefault="00D8519A" w:rsidP="00D8519A">
      <w:pPr>
        <w:pStyle w:val="ZUSTzmustartykuempunktem"/>
      </w:pPr>
      <w:r w:rsidRPr="008E18D0">
        <w:t>6.</w:t>
      </w:r>
      <w:r>
        <w:tab/>
      </w:r>
      <w:r w:rsidRPr="008E18D0">
        <w:t>Organami podatkowymi właściwymi do orzekania w sprawie zwrotu akcyzy w przypadku dostawy wewnątrzwspólnotowej albo eksportu urządzeń do waporyzacji, od któr</w:t>
      </w:r>
      <w:r>
        <w:t>ych</w:t>
      </w:r>
      <w:r w:rsidRPr="008E18D0">
        <w:t xml:space="preserve"> akcyza została zapłacona na terytorium kraju, obliczon</w:t>
      </w:r>
      <w:r>
        <w:t>a</w:t>
      </w:r>
      <w:r w:rsidRPr="008E18D0">
        <w:t xml:space="preserve"> i wykazan</w:t>
      </w:r>
      <w:r>
        <w:t>a</w:t>
      </w:r>
      <w:r w:rsidRPr="008E18D0">
        <w:t xml:space="preserve"> w zgłoszeniu celnym lub określon</w:t>
      </w:r>
      <w:r>
        <w:t>a</w:t>
      </w:r>
      <w:r w:rsidRPr="008E18D0">
        <w:t xml:space="preserve"> w wydanej przez naczelnika urzędu celno-skarbowego decyzji, są dla: </w:t>
      </w:r>
    </w:p>
    <w:p w:rsidR="00D8519A" w:rsidRPr="008E18D0" w:rsidRDefault="00D8519A" w:rsidP="00D8519A">
      <w:pPr>
        <w:pStyle w:val="ZPKTzmpktartykuempunktem"/>
      </w:pPr>
      <w:r w:rsidRPr="008E18D0">
        <w:t xml:space="preserve">1) </w:t>
      </w:r>
      <w:r>
        <w:tab/>
      </w:r>
      <w:r w:rsidRPr="008E18D0">
        <w:t xml:space="preserve">osób fizycznych </w:t>
      </w:r>
      <w:r>
        <w:t>–</w:t>
      </w:r>
      <w:r w:rsidRPr="008E18D0">
        <w:t xml:space="preserve"> naczelnik urzędu skarbowego właściwy w zakresie akcyzy ze względu na adres ich zamieszkania i właściwy dla tego naczelnika w zakresie akcyzy dyrektor izby administracji skarbowej;</w:t>
      </w:r>
    </w:p>
    <w:p w:rsidR="00D8519A" w:rsidRPr="008E18D0" w:rsidRDefault="00D8519A" w:rsidP="00D8519A">
      <w:pPr>
        <w:pStyle w:val="ZPKTzmpktartykuempunktem"/>
      </w:pPr>
      <w:r w:rsidRPr="008E18D0">
        <w:lastRenderedPageBreak/>
        <w:t xml:space="preserve">2)  </w:t>
      </w:r>
      <w:r>
        <w:tab/>
      </w:r>
      <w:r w:rsidRPr="008E18D0">
        <w:t xml:space="preserve">osób prawnych i jednostek organizacyjnych niemających osobowości prawnej </w:t>
      </w:r>
      <w:r>
        <w:t>–</w:t>
      </w:r>
      <w:r w:rsidRPr="008E18D0">
        <w:t xml:space="preserve"> naczelnik urzędu skarbowego właściwy w zakresie akcyzy ze względu na adres ich siedziby i właściwy dla tego naczelnika w zakresie akcyzy dyrektor izby administracji skarbowej.</w:t>
      </w:r>
    </w:p>
    <w:p w:rsidR="00D8519A" w:rsidRDefault="00D8519A" w:rsidP="00D8519A">
      <w:pPr>
        <w:pStyle w:val="ZUSTzmustartykuempunktem"/>
      </w:pPr>
      <w:r w:rsidRPr="008E18D0">
        <w:t xml:space="preserve"> 7.</w:t>
      </w:r>
      <w:r>
        <w:tab/>
      </w:r>
      <w:r w:rsidRPr="008E18D0">
        <w:t xml:space="preserve">Jeżeli nie można ustalić właściwości w sposób określony w ust. 5 i </w:t>
      </w:r>
      <w:r>
        <w:t>6</w:t>
      </w:r>
      <w:r w:rsidRPr="008E18D0">
        <w:t xml:space="preserve">, organami podatkowymi właściwymi do orzekania w sprawie zwrotu akcyzy w przypadku dostawy wewnątrzwspólnotowej albo eksportu </w:t>
      </w:r>
      <w:r>
        <w:t>urządzeń do waporyzacji</w:t>
      </w:r>
      <w:r w:rsidRPr="008E18D0">
        <w:t>, od któr</w:t>
      </w:r>
      <w:r>
        <w:t>ych</w:t>
      </w:r>
      <w:r w:rsidRPr="008E18D0">
        <w:t xml:space="preserve"> akcyza została zapłacona na terytorium kraju, są Naczelnik Trzeciego Urzędu Skarbowego Warszawa-Śródmieście w Warszawie i Dyrektor Izby Administracji Skarbowej w Warszawie.</w:t>
      </w:r>
    </w:p>
    <w:p w:rsidR="00D8519A" w:rsidRPr="008E18D0" w:rsidRDefault="00D8519A" w:rsidP="00D8519A">
      <w:pPr>
        <w:pStyle w:val="ZUSTzmustartykuempunktem"/>
      </w:pPr>
      <w:r>
        <w:t>8</w:t>
      </w:r>
      <w:r w:rsidRPr="008E18D0">
        <w:t>. Zwrotowi nie podlega akcyza w przypadku dostawy wewnątrzwspólnotowej i eksportu urządzeń do waporyzacji oznaczonych znakami akcyzy, a także akcyz</w:t>
      </w:r>
      <w:r>
        <w:t>a</w:t>
      </w:r>
      <w:r w:rsidRPr="008E18D0">
        <w:t xml:space="preserve"> niższa od minimalnej </w:t>
      </w:r>
      <w:r>
        <w:t>wysokości</w:t>
      </w:r>
      <w:r w:rsidRPr="008E18D0">
        <w:t xml:space="preserve"> zwrotu</w:t>
      </w:r>
      <w:r>
        <w:t xml:space="preserve"> akcyzy</w:t>
      </w:r>
      <w:r w:rsidRPr="008E18D0">
        <w:t>.</w:t>
      </w:r>
    </w:p>
    <w:p w:rsidR="00D8519A" w:rsidRPr="008E18D0" w:rsidRDefault="00D8519A" w:rsidP="00D8519A">
      <w:pPr>
        <w:pStyle w:val="ZUSTzmustartykuempunktem"/>
      </w:pPr>
      <w:r>
        <w:t>9</w:t>
      </w:r>
      <w:r w:rsidRPr="008E18D0">
        <w:t>.</w:t>
      </w:r>
      <w:r>
        <w:tab/>
      </w:r>
      <w:r w:rsidRPr="008E18D0">
        <w:t xml:space="preserve">Właściwy naczelnik urzędu skarbowego dokonuje wypłaty z tytułu zwrotu akcyzy na wniosek organu podatkowego, który określił wysokość zwrotu akcyzy. </w:t>
      </w:r>
    </w:p>
    <w:p w:rsidR="00D8519A" w:rsidRDefault="00D8519A" w:rsidP="00D8519A">
      <w:pPr>
        <w:pStyle w:val="ZUSTzmustartykuempunktem"/>
      </w:pPr>
      <w:r w:rsidRPr="008E18D0">
        <w:t>1</w:t>
      </w:r>
      <w:r>
        <w:t>0</w:t>
      </w:r>
      <w:r w:rsidRPr="008E18D0">
        <w:t>.</w:t>
      </w:r>
      <w:r>
        <w:tab/>
      </w:r>
      <w:bookmarkStart w:id="4" w:name="_Hlk171668840"/>
      <w:r w:rsidRPr="008E18D0">
        <w:t xml:space="preserve">Minister właściwy do spraw finansów publicznych określi, w drodze rozporządzenia, </w:t>
      </w:r>
      <w:bookmarkEnd w:id="4"/>
      <w:r w:rsidRPr="008E18D0">
        <w:t>szczegółowe warunki i tryb zwrotu akcyzy od urządze</w:t>
      </w:r>
      <w:r>
        <w:t>ń</w:t>
      </w:r>
      <w:r w:rsidRPr="008E18D0">
        <w:t xml:space="preserve"> do waporyzacji, minimalną </w:t>
      </w:r>
      <w:r>
        <w:t>wysokość</w:t>
      </w:r>
      <w:r w:rsidRPr="008E18D0">
        <w:t xml:space="preserve"> zwrotu akcyzy, wzór wniosku o zwrot akcyzy oraz terminy zwrotu akcyzy, uwzględniając konieczność prawidłowego określenia </w:t>
      </w:r>
      <w:r>
        <w:t>wysokości</w:t>
      </w:r>
      <w:r w:rsidRPr="008E18D0">
        <w:t xml:space="preserve"> zwracanej akcyzy oraz ekonomiczną opłacalność dokonania zwrotu akcyzy.  </w:t>
      </w:r>
    </w:p>
    <w:p w:rsidR="00D8519A" w:rsidRPr="00AB5432" w:rsidRDefault="00D8519A" w:rsidP="00D8519A">
      <w:pPr>
        <w:pStyle w:val="ZARTzmartartykuempunktem"/>
      </w:pPr>
      <w:r w:rsidRPr="00AB5432">
        <w:t xml:space="preserve">Art. </w:t>
      </w:r>
      <w:r>
        <w:t xml:space="preserve">113j. </w:t>
      </w:r>
      <w:r w:rsidRPr="00AB5432">
        <w:t>1.</w:t>
      </w:r>
      <w:r>
        <w:tab/>
      </w:r>
      <w:r w:rsidRPr="00AB5432">
        <w:t xml:space="preserve">Zwalnia się od akcyzy nabycie wewnątrzwspólnotowe urządzeń do waporyzacji dokonywane przez osobę fizyczną, jeżeli są </w:t>
      </w:r>
      <w:r>
        <w:t xml:space="preserve">one </w:t>
      </w:r>
      <w:r w:rsidRPr="00AB5432">
        <w:t>przemieszczane przez tę osobę osobiście na jej własny użytek i nie są przeznaczone na cele handlowe.</w:t>
      </w:r>
    </w:p>
    <w:p w:rsidR="00D8519A" w:rsidRDefault="00D8519A" w:rsidP="00D8519A">
      <w:pPr>
        <w:pStyle w:val="ZUSTzmustartykuempunktem"/>
      </w:pPr>
      <w:r w:rsidRPr="00AB5432">
        <w:t>2.</w:t>
      </w:r>
      <w:r>
        <w:tab/>
      </w:r>
      <w:r w:rsidRPr="00AB5432">
        <w:t xml:space="preserve">W celu ustalenia przeznaczenia </w:t>
      </w:r>
      <w:r w:rsidRPr="00E448D7">
        <w:t>na cele handlowe</w:t>
      </w:r>
      <w:r w:rsidRPr="00AB5432">
        <w:t xml:space="preserve"> nabywanych wewnątrzwspólnotowo urządzeń do waporyzacji organy podatkowe biorą pod uwagę:</w:t>
      </w:r>
    </w:p>
    <w:p w:rsidR="00D8519A" w:rsidRPr="00AB5432" w:rsidRDefault="00D8519A" w:rsidP="00D8519A">
      <w:pPr>
        <w:pStyle w:val="ZPKTzmpktartykuempunktem"/>
      </w:pPr>
      <w:r w:rsidRPr="00AB5432">
        <w:t xml:space="preserve">1) </w:t>
      </w:r>
      <w:r>
        <w:tab/>
        <w:t>liczbę</w:t>
      </w:r>
      <w:r w:rsidRPr="00AB5432">
        <w:t xml:space="preserve"> tych urządzeń;</w:t>
      </w:r>
    </w:p>
    <w:p w:rsidR="00D8519A" w:rsidRPr="00AB5432" w:rsidRDefault="00D8519A" w:rsidP="00D8519A">
      <w:pPr>
        <w:pStyle w:val="ZPKTzmpktartykuempunktem"/>
      </w:pPr>
      <w:r w:rsidRPr="00AB5432">
        <w:t xml:space="preserve">2)  </w:t>
      </w:r>
      <w:r>
        <w:tab/>
      </w:r>
      <w:r w:rsidRPr="00AB5432">
        <w:t>status handlowy osoby fizycznej nabywającej wewnątrzwspólnotowo te urządzenia;</w:t>
      </w:r>
    </w:p>
    <w:p w:rsidR="00D8519A" w:rsidRPr="00AB5432" w:rsidRDefault="00D8519A" w:rsidP="00D8519A">
      <w:pPr>
        <w:pStyle w:val="ZPKTzmpktartykuempunktem"/>
      </w:pPr>
      <w:r w:rsidRPr="00AB5432">
        <w:t xml:space="preserve">3)  </w:t>
      </w:r>
      <w:r>
        <w:tab/>
      </w:r>
      <w:r w:rsidRPr="00AB5432">
        <w:t xml:space="preserve">miejsce, gdzie te urządzenia są umieszczone, lub, w razie wątpliwości, sposób ich </w:t>
      </w:r>
      <w:r>
        <w:t>transportu</w:t>
      </w:r>
      <w:r w:rsidRPr="00AB5432">
        <w:t>;</w:t>
      </w:r>
    </w:p>
    <w:p w:rsidR="00D8519A" w:rsidRPr="00AB5432" w:rsidRDefault="00D8519A" w:rsidP="00D8519A">
      <w:pPr>
        <w:pStyle w:val="ZPKTzmpktartykuempunktem"/>
      </w:pPr>
      <w:r w:rsidRPr="00AB5432">
        <w:t xml:space="preserve">4)  </w:t>
      </w:r>
      <w:r>
        <w:tab/>
      </w:r>
      <w:r w:rsidRPr="00AB5432">
        <w:t>każdy dokument odnoszący się do tych urządzeń;</w:t>
      </w:r>
    </w:p>
    <w:p w:rsidR="00D8519A" w:rsidRPr="00AB5432" w:rsidRDefault="00D8519A" w:rsidP="00D8519A">
      <w:pPr>
        <w:pStyle w:val="ZPKTzmpktartykuempunktem"/>
      </w:pPr>
      <w:r w:rsidRPr="00AB5432">
        <w:t xml:space="preserve">5)  </w:t>
      </w:r>
      <w:r>
        <w:tab/>
      </w:r>
      <w:r w:rsidRPr="00AB5432">
        <w:t>rodzaj tych urządzeń.</w:t>
      </w:r>
    </w:p>
    <w:p w:rsidR="00D8519A" w:rsidRDefault="00D8519A" w:rsidP="00D8519A">
      <w:pPr>
        <w:pStyle w:val="ZUSTzmustartykuempunktem"/>
      </w:pPr>
      <w:r w:rsidRPr="00AB5432">
        <w:t>3.</w:t>
      </w:r>
      <w:r>
        <w:tab/>
      </w:r>
      <w:r w:rsidRPr="00AB5432">
        <w:t xml:space="preserve">Na przeznaczenie </w:t>
      </w:r>
      <w:r w:rsidRPr="00E448D7">
        <w:t>na cele handlowe</w:t>
      </w:r>
      <w:r w:rsidRPr="00AB5432">
        <w:t xml:space="preserve"> wskazuje w szczególności nabycie wewnątrzwspólnotowe urządzeń do waporyzacji w </w:t>
      </w:r>
      <w:r>
        <w:t>liczbie</w:t>
      </w:r>
      <w:r w:rsidRPr="00AB5432">
        <w:t xml:space="preserve"> przekraczając</w:t>
      </w:r>
      <w:r>
        <w:t>ej:</w:t>
      </w:r>
    </w:p>
    <w:p w:rsidR="00D8519A" w:rsidRDefault="00D8519A" w:rsidP="00D8519A">
      <w:pPr>
        <w:pStyle w:val="ZPKTzmpktartykuempunktem"/>
      </w:pPr>
      <w:r>
        <w:lastRenderedPageBreak/>
        <w:t>1)</w:t>
      </w:r>
      <w:r>
        <w:tab/>
        <w:t xml:space="preserve">papierosy elektroniczne </w:t>
      </w:r>
      <w:r>
        <w:sym w:font="Symbol" w:char="F02D"/>
      </w:r>
      <w:r>
        <w:t xml:space="preserve"> 1 sztuka oraz</w:t>
      </w:r>
    </w:p>
    <w:p w:rsidR="00D8519A" w:rsidRDefault="00D8519A" w:rsidP="00D8519A">
      <w:pPr>
        <w:pStyle w:val="ZPKTzmpktartykuempunktem"/>
      </w:pPr>
      <w:r>
        <w:t>2)</w:t>
      </w:r>
      <w:r>
        <w:tab/>
        <w:t xml:space="preserve">podgrzewacze </w:t>
      </w:r>
      <w:r>
        <w:sym w:font="Symbol" w:char="F02D"/>
      </w:r>
      <w:r>
        <w:t xml:space="preserve"> 1 sztuka.</w:t>
      </w:r>
    </w:p>
    <w:p w:rsidR="00D8519A" w:rsidRDefault="00D8519A" w:rsidP="00D8519A">
      <w:pPr>
        <w:pStyle w:val="ZUSTzmustartykuempunktem"/>
      </w:pPr>
      <w:r w:rsidRPr="00AB5432">
        <w:t>4.</w:t>
      </w:r>
      <w:r>
        <w:tab/>
      </w:r>
      <w:r w:rsidRPr="00AA5E5E">
        <w:t xml:space="preserve">Zwolnienie, o którym mowa w ust. </w:t>
      </w:r>
      <w:r>
        <w:t>1</w:t>
      </w:r>
      <w:r w:rsidRPr="00AA5E5E">
        <w:t>,</w:t>
      </w:r>
      <w:r>
        <w:t xml:space="preserve"> </w:t>
      </w:r>
      <w:r w:rsidRPr="00AA5E5E">
        <w:t>nie dotyczy znajdujących się w urządzeniach do waporyzacji płynu do papierosów elektronicznych albo wyrobów nowatorskich, do których stosuje się przepisy art. 3</w:t>
      </w:r>
      <w:r>
        <w:t>4</w:t>
      </w:r>
      <w:r w:rsidRPr="00AA5E5E">
        <w:t xml:space="preserve"> ust. </w:t>
      </w:r>
      <w:r>
        <w:t>3</w:t>
      </w:r>
      <w:r w:rsidRPr="00AA5E5E">
        <w:t xml:space="preserve"> pkt </w:t>
      </w:r>
      <w:r>
        <w:t>3</w:t>
      </w:r>
      <w:r w:rsidRPr="00AA5E5E">
        <w:t xml:space="preserve"> i </w:t>
      </w:r>
      <w:r>
        <w:t>4</w:t>
      </w:r>
      <w:r w:rsidRPr="00AA5E5E">
        <w:t xml:space="preserve"> ustawy.</w:t>
      </w:r>
    </w:p>
    <w:p w:rsidR="00D8519A" w:rsidRDefault="00D8519A" w:rsidP="00D8519A">
      <w:pPr>
        <w:pStyle w:val="ZUSTzmustartykuempunktem"/>
      </w:pPr>
      <w:r>
        <w:t xml:space="preserve">5. </w:t>
      </w:r>
      <w:r w:rsidRPr="00AB5432">
        <w:t xml:space="preserve">W przypadku gdy </w:t>
      </w:r>
      <w:r>
        <w:t>liczba</w:t>
      </w:r>
      <w:r w:rsidRPr="00AB5432">
        <w:t xml:space="preserve"> urządzeń do waporyzacji przekracza normę, o której mowa w ust. 3, podlegają</w:t>
      </w:r>
      <w:r>
        <w:t xml:space="preserve"> opodatkowaniu</w:t>
      </w:r>
      <w:r w:rsidRPr="00AB5432">
        <w:t xml:space="preserve"> wszystkie urządzenia do waporyzacji nabyte wewnątrzwspólnotowo.</w:t>
      </w:r>
    </w:p>
    <w:p w:rsidR="00D8519A" w:rsidRPr="00DF1B0E" w:rsidRDefault="00D8519A" w:rsidP="00D8519A">
      <w:pPr>
        <w:pStyle w:val="ZUSTzmustartykuempunktem"/>
      </w:pPr>
      <w:r w:rsidRPr="00934EC3">
        <w:t xml:space="preserve">Art. </w:t>
      </w:r>
      <w:r>
        <w:t xml:space="preserve">113k. </w:t>
      </w:r>
      <w:r w:rsidRPr="00934EC3">
        <w:t>1.</w:t>
      </w:r>
      <w:r>
        <w:tab/>
      </w:r>
      <w:r w:rsidRPr="00934EC3">
        <w:t xml:space="preserve">Zwalnia się od akcyzy import urządzeń do waporyzacji, przywożonych </w:t>
      </w:r>
      <w:r>
        <w:t xml:space="preserve">przez </w:t>
      </w:r>
      <w:r w:rsidRPr="00934EC3">
        <w:t xml:space="preserve">podróżnego, który ukończył 17 lat, </w:t>
      </w:r>
      <w:r>
        <w:t xml:space="preserve">w transporcie lotniczym, morskim lub innym niż lotniczy lub morski, </w:t>
      </w:r>
      <w:r w:rsidRPr="00934EC3">
        <w:t xml:space="preserve">w </w:t>
      </w:r>
      <w:r>
        <w:t xml:space="preserve">jego </w:t>
      </w:r>
      <w:r w:rsidRPr="00934EC3">
        <w:t>bagażu osobistym</w:t>
      </w:r>
      <w:r>
        <w:t xml:space="preserve">, </w:t>
      </w:r>
      <w:r w:rsidRPr="00934EC3">
        <w:t>w</w:t>
      </w:r>
      <w:r w:rsidRPr="00DF1B0E">
        <w:t xml:space="preserve"> ramach następujących norm:</w:t>
      </w:r>
    </w:p>
    <w:p w:rsidR="00D8519A" w:rsidRPr="00EC4416" w:rsidRDefault="00D8519A" w:rsidP="00D8519A">
      <w:pPr>
        <w:pStyle w:val="ZPKTzmpktartykuempunktem"/>
      </w:pPr>
      <w:r w:rsidRPr="00DF1B0E">
        <w:t>1)</w:t>
      </w:r>
      <w:r w:rsidRPr="00DF1B0E">
        <w:tab/>
      </w:r>
      <w:r w:rsidRPr="00EC4416">
        <w:t>papieros</w:t>
      </w:r>
      <w:r>
        <w:t>y</w:t>
      </w:r>
      <w:r w:rsidRPr="00EC4416">
        <w:t xml:space="preserve"> elektroniczn</w:t>
      </w:r>
      <w:r>
        <w:t>e</w:t>
      </w:r>
      <w:r w:rsidRPr="00EC4416">
        <w:t xml:space="preserve"> </w:t>
      </w:r>
      <w:r w:rsidRPr="00EC4416">
        <w:sym w:font="Symbol" w:char="F02D"/>
      </w:r>
      <w:r w:rsidRPr="00EC4416">
        <w:t xml:space="preserve"> </w:t>
      </w:r>
      <w:r>
        <w:t>1</w:t>
      </w:r>
      <w:r w:rsidRPr="00EC4416">
        <w:t xml:space="preserve"> sztuk</w:t>
      </w:r>
      <w:r>
        <w:t>a</w:t>
      </w:r>
      <w:r w:rsidRPr="00EC4416">
        <w:t xml:space="preserve"> </w:t>
      </w:r>
      <w:r>
        <w:t>oraz</w:t>
      </w:r>
    </w:p>
    <w:p w:rsidR="00D8519A" w:rsidRPr="00934EC3" w:rsidRDefault="00D8519A" w:rsidP="00D8519A">
      <w:pPr>
        <w:pStyle w:val="ZPKTzmpktartykuempunktem"/>
      </w:pPr>
      <w:r w:rsidRPr="00DF1B0E">
        <w:t>2)</w:t>
      </w:r>
      <w:r w:rsidRPr="00DF1B0E">
        <w:tab/>
        <w:t>podgrzewacz</w:t>
      </w:r>
      <w:r>
        <w:t>e</w:t>
      </w:r>
      <w:r w:rsidRPr="00DF1B0E">
        <w:t xml:space="preserve"> </w:t>
      </w:r>
      <w:r w:rsidRPr="00C14CD0">
        <w:sym w:font="Symbol" w:char="F02D"/>
      </w:r>
      <w:r>
        <w:t xml:space="preserve"> 1 sztuka.</w:t>
      </w:r>
    </w:p>
    <w:p w:rsidR="00D8519A" w:rsidRDefault="00D8519A" w:rsidP="00D8519A">
      <w:pPr>
        <w:pStyle w:val="ZUSTzmustartykuempunktem"/>
      </w:pPr>
      <w:r>
        <w:t>2. Zwolnienie, o którym mowa w ust. 1, nie dotyczy znajdujących się w urządzeniach do waporyzacji płynu do papierosów elektronicznych albo wyrobów nowatorskich, do których stosuje się przepisy art. 36 ust. 1 pkt 5 i 6 ustawy.</w:t>
      </w:r>
    </w:p>
    <w:p w:rsidR="00D8519A" w:rsidRPr="00934EC3" w:rsidRDefault="00D8519A" w:rsidP="00D8519A">
      <w:pPr>
        <w:pStyle w:val="ZUSTzmustartykuempunktem"/>
      </w:pPr>
      <w:r>
        <w:t>3</w:t>
      </w:r>
      <w:r w:rsidRPr="00934EC3">
        <w:t>.</w:t>
      </w:r>
      <w:r>
        <w:tab/>
      </w:r>
      <w:r w:rsidRPr="00934EC3">
        <w:t>Zwolnienie, o którym mowa w ust. 1, jest stosowane pod warunkiem, że:</w:t>
      </w:r>
    </w:p>
    <w:p w:rsidR="00D8519A" w:rsidRPr="00934EC3" w:rsidRDefault="00D8519A" w:rsidP="00D8519A">
      <w:pPr>
        <w:pStyle w:val="ZPKTzmpktartykuempunktem"/>
      </w:pPr>
      <w:r w:rsidRPr="00934EC3">
        <w:t xml:space="preserve">1)  </w:t>
      </w:r>
      <w:r>
        <w:tab/>
      </w:r>
      <w:r w:rsidRPr="00934EC3">
        <w:t>przywóz urządzeń do waporyzacji ma charakter okazjonalny;</w:t>
      </w:r>
    </w:p>
    <w:p w:rsidR="00D8519A" w:rsidRDefault="00D8519A" w:rsidP="00D8519A">
      <w:pPr>
        <w:pStyle w:val="ZPKTzmpktartykuempunktem"/>
      </w:pPr>
      <w:r w:rsidRPr="00934EC3">
        <w:t xml:space="preserve">2)  </w:t>
      </w:r>
      <w:r>
        <w:tab/>
      </w:r>
      <w:r w:rsidRPr="00934EC3">
        <w:t>urządzenia te są przeznaczone wyłącznie na własny użytek podróżnego lub jego rodziny lub są przeznaczone na prezenty.</w:t>
      </w:r>
    </w:p>
    <w:p w:rsidR="00D8519A" w:rsidRDefault="00D8519A" w:rsidP="00D8519A">
      <w:pPr>
        <w:pStyle w:val="ZUSTzmustartykuempunktem"/>
      </w:pPr>
      <w:r>
        <w:t xml:space="preserve">4. </w:t>
      </w:r>
      <w:r w:rsidRPr="00575C0B">
        <w:t>Przepis art. 36 ust. 2</w:t>
      </w:r>
      <w:r>
        <w:sym w:font="Symbol" w:char="F02D"/>
      </w:r>
      <w:r>
        <w:t>4</w:t>
      </w:r>
      <w:r w:rsidRPr="00575C0B">
        <w:t xml:space="preserve"> stosuje się odpowiednio.</w:t>
      </w:r>
    </w:p>
    <w:p w:rsidR="00D8519A" w:rsidRDefault="00D8519A" w:rsidP="00D8519A">
      <w:pPr>
        <w:pStyle w:val="ZUSTzmustartykuempunktem"/>
      </w:pPr>
      <w:r>
        <w:t xml:space="preserve">5. </w:t>
      </w:r>
      <w:r w:rsidRPr="00462CC8">
        <w:t>Przepisy ust. 1</w:t>
      </w:r>
      <w:r w:rsidRPr="00462CC8">
        <w:softHyphen/>
      </w:r>
      <w:r w:rsidRPr="00462CC8">
        <w:softHyphen/>
      </w:r>
      <w:r w:rsidRPr="00462CC8">
        <w:sym w:font="Symbol" w:char="F02D"/>
      </w:r>
      <w:r>
        <w:t>4</w:t>
      </w:r>
      <w:r w:rsidRPr="00462CC8">
        <w:t xml:space="preserve"> mają również zastosowanie, jeżeli podróż obejmuje tranzyt przez terytorium państwa trzeciego, a podróżny nie jest w stanie wykazać, że towary przewożone w jego bagażu osobistym zostały nabyte na ogólnych zasadach opodatkowania na terytorium Unii Europejskiej i nie dotyczy ich zwrot akcyzy. Przelot bez lądowania nie jest uważany za tranzyt.</w:t>
      </w:r>
    </w:p>
    <w:p w:rsidR="00D8519A" w:rsidRPr="00E03002" w:rsidRDefault="00D8519A" w:rsidP="00D8519A">
      <w:pPr>
        <w:pStyle w:val="ZUSTzmustartykuempunktem"/>
      </w:pPr>
      <w:r w:rsidRPr="00E03002">
        <w:t>Art.</w:t>
      </w:r>
      <w:r>
        <w:t xml:space="preserve"> 113l. </w:t>
      </w:r>
      <w:r w:rsidRPr="00E03002">
        <w:t>1.</w:t>
      </w:r>
      <w:r>
        <w:tab/>
      </w:r>
      <w:r w:rsidRPr="00E03002">
        <w:t>Zwalnia się od akcyzy import urządzeń do waporyzacji umieszczonych w przesyłce wysyłanej z terytorium państwa trzeciego przez osobę fizyczną i przeznaczonej dla osoby fizycznej przebywającej na terytorium kraju, jeżeli łącznie są spełnione następujące warunki:</w:t>
      </w:r>
    </w:p>
    <w:p w:rsidR="00D8519A" w:rsidRPr="00E03002" w:rsidRDefault="00D8519A" w:rsidP="00D8519A">
      <w:pPr>
        <w:pStyle w:val="ZPKTzmpktartykuempunktem"/>
      </w:pPr>
      <w:r w:rsidRPr="00E03002">
        <w:t>1)</w:t>
      </w:r>
      <w:r>
        <w:tab/>
      </w:r>
      <w:r w:rsidRPr="00E03002">
        <w:t>przesyłka ma charakter okazjonalny;</w:t>
      </w:r>
    </w:p>
    <w:p w:rsidR="00D8519A" w:rsidRPr="00E03002" w:rsidRDefault="00D8519A" w:rsidP="00D8519A">
      <w:pPr>
        <w:pStyle w:val="ZPKTzmpktartykuempunktem"/>
      </w:pPr>
      <w:r w:rsidRPr="00E03002">
        <w:lastRenderedPageBreak/>
        <w:t>2)</w:t>
      </w:r>
      <w:r>
        <w:tab/>
      </w:r>
      <w:r w:rsidRPr="00E03002">
        <w:t>przesyłka zawiera urządzenia do waporyzacji przeznaczone wyłącznie do użytku osobistego odbiorcy lub jego rodziny;</w:t>
      </w:r>
    </w:p>
    <w:p w:rsidR="00D8519A" w:rsidRPr="00E03002" w:rsidRDefault="00D8519A" w:rsidP="00D8519A">
      <w:pPr>
        <w:pStyle w:val="ZPKTzmpktartykuempunktem"/>
      </w:pPr>
      <w:r w:rsidRPr="00E03002">
        <w:t>3)</w:t>
      </w:r>
      <w:r>
        <w:tab/>
        <w:t>liczba</w:t>
      </w:r>
      <w:r w:rsidRPr="00E03002">
        <w:t xml:space="preserve"> i rodzaj urządzeń do waporyzacji nie wskazują na ich przeznaczenie </w:t>
      </w:r>
      <w:r>
        <w:t xml:space="preserve">na cele </w:t>
      </w:r>
      <w:r w:rsidRPr="00E03002">
        <w:t>handlowe;</w:t>
      </w:r>
    </w:p>
    <w:p w:rsidR="00D8519A" w:rsidRPr="00E03002" w:rsidRDefault="00D8519A" w:rsidP="00D8519A">
      <w:pPr>
        <w:pStyle w:val="ZPKTzmpktartykuempunktem"/>
      </w:pPr>
      <w:r w:rsidRPr="00E03002">
        <w:t>4)</w:t>
      </w:r>
      <w:r>
        <w:tab/>
      </w:r>
      <w:r w:rsidRPr="00E03002">
        <w:t>odbiorca nie jest obowiązany do uiszczenia jakichkolwiek opłat na rzecz nadawcy w związku z otrzymaniem przesyłki.</w:t>
      </w:r>
    </w:p>
    <w:p w:rsidR="00D8519A" w:rsidRDefault="00D8519A" w:rsidP="00D8519A">
      <w:pPr>
        <w:pStyle w:val="ZUSTzmustartykuempunktem"/>
      </w:pPr>
      <w:r w:rsidRPr="00E03002">
        <w:t>2.</w:t>
      </w:r>
      <w:r>
        <w:tab/>
      </w:r>
      <w:r w:rsidRPr="00E03002">
        <w:t>Urządzenia do waporyzacji, o których mowa w ust. 1, są zwolnione od akcyzy</w:t>
      </w:r>
      <w:r>
        <w:t xml:space="preserve"> w </w:t>
      </w:r>
      <w:r w:rsidRPr="00E03002">
        <w:t>ramach następujących norm:</w:t>
      </w:r>
    </w:p>
    <w:p w:rsidR="00D8519A" w:rsidRPr="00DF1B0E" w:rsidRDefault="00D8519A" w:rsidP="00D8519A">
      <w:pPr>
        <w:pStyle w:val="ZLITzmlitartykuempunktem"/>
      </w:pPr>
      <w:r w:rsidRPr="00DF1B0E">
        <w:t>1)</w:t>
      </w:r>
      <w:r w:rsidRPr="00DF1B0E">
        <w:tab/>
        <w:t xml:space="preserve">papierosy elektroniczne </w:t>
      </w:r>
      <w:bookmarkStart w:id="5" w:name="_Hlk172033618"/>
      <w:r>
        <w:sym w:font="Symbol" w:char="F02D"/>
      </w:r>
      <w:bookmarkEnd w:id="5"/>
      <w:r>
        <w:t xml:space="preserve"> 1 </w:t>
      </w:r>
      <w:r w:rsidRPr="00DF1B0E">
        <w:t>szt</w:t>
      </w:r>
      <w:r>
        <w:t>uka oraz</w:t>
      </w:r>
    </w:p>
    <w:p w:rsidR="00D8519A" w:rsidRPr="00E03002" w:rsidRDefault="00D8519A" w:rsidP="00D8519A">
      <w:pPr>
        <w:pStyle w:val="ZLITzmlitartykuempunktem"/>
      </w:pPr>
      <w:r w:rsidRPr="00DF1B0E">
        <w:t>2)</w:t>
      </w:r>
      <w:r w:rsidRPr="00DF1B0E">
        <w:tab/>
        <w:t>podgrzewacz</w:t>
      </w:r>
      <w:r>
        <w:t>e</w:t>
      </w:r>
      <w:r w:rsidRPr="00DF1B0E">
        <w:t xml:space="preserve"> </w:t>
      </w:r>
      <w:r>
        <w:sym w:font="Symbol" w:char="F02D"/>
      </w:r>
      <w:r>
        <w:t xml:space="preserve"> </w:t>
      </w:r>
      <w:r w:rsidRPr="00DF1B0E">
        <w:t>1 szt</w:t>
      </w:r>
      <w:r>
        <w:t>uka</w:t>
      </w:r>
      <w:r w:rsidRPr="00DF1B0E">
        <w:t>.</w:t>
      </w:r>
    </w:p>
    <w:p w:rsidR="00D8519A" w:rsidRDefault="00D8519A" w:rsidP="00D8519A">
      <w:pPr>
        <w:pStyle w:val="ZUSTzmustartykuempunktem"/>
      </w:pPr>
      <w:r w:rsidRPr="00E03002">
        <w:t>3.</w:t>
      </w:r>
      <w:r>
        <w:tab/>
      </w:r>
      <w:bookmarkStart w:id="6" w:name="_Hlk172044334"/>
      <w:r>
        <w:t>Zwolnienie, o którym mowa w ust. 1, nie dotyczy znajdujących się w urządzeniach do waporyzacji płynu do papierosów elektronicznych albo wyrobów nowatorskich, do których stosuje się przepisy art. 37a ust. 2 pkt 1 i 2 ustawy.</w:t>
      </w:r>
    </w:p>
    <w:bookmarkEnd w:id="6"/>
    <w:p w:rsidR="00D8519A" w:rsidRDefault="00D8519A" w:rsidP="00D8519A">
      <w:pPr>
        <w:pStyle w:val="ZUSTzmustartykuempunktem"/>
      </w:pPr>
      <w:r>
        <w:t xml:space="preserve">4. </w:t>
      </w:r>
      <w:r w:rsidRPr="00E03002">
        <w:t xml:space="preserve">W przypadku gdy </w:t>
      </w:r>
      <w:r>
        <w:t>liczba</w:t>
      </w:r>
      <w:r w:rsidRPr="00E03002">
        <w:t xml:space="preserve"> urządzeń do waporyzacji, o których mowa w ust. 1, przekracza norm</w:t>
      </w:r>
      <w:r>
        <w:t>ę</w:t>
      </w:r>
      <w:r w:rsidRPr="00E03002">
        <w:t>, o któr</w:t>
      </w:r>
      <w:r>
        <w:t>ej</w:t>
      </w:r>
      <w:r w:rsidRPr="00E03002">
        <w:t xml:space="preserve"> mowa w ust. 2,</w:t>
      </w:r>
      <w:r>
        <w:t xml:space="preserve"> </w:t>
      </w:r>
      <w:r w:rsidRPr="00E03002">
        <w:t>opodatkowaniu podlegają wszystkie te urządzenia importowane w przesyłce, o której mowa w ust. 1</w:t>
      </w:r>
      <w:r>
        <w:t>.”;</w:t>
      </w:r>
    </w:p>
    <w:p w:rsidR="00D8519A" w:rsidRDefault="00D8519A" w:rsidP="00D8519A">
      <w:pPr>
        <w:pStyle w:val="PKTpunkt"/>
      </w:pPr>
      <w:r>
        <w:t>17)</w:t>
      </w:r>
      <w:r>
        <w:tab/>
        <w:t xml:space="preserve">w art. 114 po wyrazie </w:t>
      </w:r>
      <w:r w:rsidRPr="009E1A4A">
        <w:t>„</w:t>
      </w:r>
      <w:r>
        <w:t>ustawy</w:t>
      </w:r>
      <w:r w:rsidRPr="00B21B06">
        <w:t>”</w:t>
      </w:r>
      <w:r>
        <w:t xml:space="preserve"> dodaje się wyrazy </w:t>
      </w:r>
      <w:r w:rsidRPr="009E1A4A">
        <w:t>„</w:t>
      </w:r>
      <w:r w:rsidRPr="004977F3">
        <w:t>oraz urządzenia do waporyzacji</w:t>
      </w:r>
      <w:r w:rsidRPr="00B21B06">
        <w:t>”</w:t>
      </w:r>
      <w:r>
        <w:t>;</w:t>
      </w:r>
    </w:p>
    <w:p w:rsidR="00D8519A" w:rsidRDefault="00D8519A" w:rsidP="00D8519A">
      <w:pPr>
        <w:pStyle w:val="PKTpunkt"/>
      </w:pPr>
      <w:r>
        <w:t>18)</w:t>
      </w:r>
      <w:r>
        <w:tab/>
        <w:t>w art. 116:</w:t>
      </w:r>
    </w:p>
    <w:p w:rsidR="00D8519A" w:rsidRDefault="00D8519A" w:rsidP="00D8519A">
      <w:pPr>
        <w:pStyle w:val="LITlitera"/>
      </w:pPr>
      <w:r>
        <w:t>a)</w:t>
      </w:r>
      <w:r>
        <w:tab/>
        <w:t>po ust. 1a dodaje się ust. 1aa w brzmieniu:</w:t>
      </w:r>
    </w:p>
    <w:p w:rsidR="00D8519A" w:rsidRPr="009F5643" w:rsidRDefault="00D8519A" w:rsidP="00D8519A">
      <w:pPr>
        <w:pStyle w:val="ZLITUSTzmustliter"/>
      </w:pPr>
      <w:r w:rsidRPr="009F5643">
        <w:t xml:space="preserve">„1aa. Obowiązek oznaczania podatkowymi znakami akcyzy urządzeń do waporyzacji ciąży na zarejestrowanym zgodnie z art. 16 podmiocie </w:t>
      </w:r>
      <w:r w:rsidRPr="008E2DC0">
        <w:t>dokon</w:t>
      </w:r>
      <w:r>
        <w:t>ującym</w:t>
      </w:r>
      <w:r w:rsidRPr="008E2DC0">
        <w:t xml:space="preserve"> czynności, o których mowa w art. 113</w:t>
      </w:r>
      <w:r>
        <w:t>b</w:t>
      </w:r>
      <w:r w:rsidRPr="008E2DC0">
        <w:t xml:space="preserve"> ust. 1</w:t>
      </w:r>
      <w:r>
        <w:t xml:space="preserve"> pkt 1, 2 i pkt 3 lit. a.</w:t>
      </w:r>
      <w:bookmarkStart w:id="7" w:name="_Hlk171458522"/>
      <w:r w:rsidRPr="009F5643">
        <w:t>”</w:t>
      </w:r>
      <w:bookmarkEnd w:id="7"/>
      <w:r w:rsidRPr="009F5643">
        <w:t>,</w:t>
      </w:r>
    </w:p>
    <w:p w:rsidR="00D8519A" w:rsidRDefault="00D8519A" w:rsidP="00D8519A">
      <w:pPr>
        <w:pStyle w:val="LITlitera"/>
      </w:pPr>
      <w:r>
        <w:t>b)</w:t>
      </w:r>
      <w:r>
        <w:tab/>
        <w:t>po ust. 3 dodaje się ust. 3a w brzmieniu:</w:t>
      </w:r>
    </w:p>
    <w:p w:rsidR="00D8519A" w:rsidRDefault="00D8519A" w:rsidP="00D8519A">
      <w:pPr>
        <w:pStyle w:val="ZLITUSTzmustliter"/>
      </w:pPr>
      <w:r w:rsidRPr="009F5643">
        <w:t>„</w:t>
      </w:r>
      <w:r>
        <w:t>3a.</w:t>
      </w:r>
      <w:r>
        <w:tab/>
      </w:r>
      <w:r w:rsidRPr="00AD673E">
        <w:t>Obowiązek oznaczania urządzeń do waporyzacji legalizacyjnymi znakami akcyzy powstaje w przypadku urządzeń nieoznaczonych, oznaczonych nieprawidłowo lub nieodpowiednimi znakami akcyzy, w szczególności znakami uszkodzonymi, w przypadku gdy urządzenia te są przeznaczone do sprzedaży.</w:t>
      </w:r>
      <w:r w:rsidRPr="009F5643">
        <w:t>”</w:t>
      </w:r>
      <w:r>
        <w:t>,</w:t>
      </w:r>
    </w:p>
    <w:p w:rsidR="00D8519A" w:rsidRDefault="00D8519A" w:rsidP="00D8519A">
      <w:pPr>
        <w:pStyle w:val="LITlitera"/>
      </w:pPr>
      <w:r>
        <w:t>c)</w:t>
      </w:r>
      <w:r>
        <w:tab/>
        <w:t>ust. 4 otrzymuje brzmienie:</w:t>
      </w:r>
    </w:p>
    <w:p w:rsidR="00D8519A" w:rsidRDefault="00D8519A" w:rsidP="00D8519A">
      <w:pPr>
        <w:pStyle w:val="ZLITUSTzmustliter"/>
      </w:pPr>
      <w:r w:rsidRPr="009F5643">
        <w:t>„</w:t>
      </w:r>
      <w:r w:rsidRPr="00AD673E">
        <w:t>4. W przypadku wyrobów akcyzowych, o których mowa w ust. 3</w:t>
      </w:r>
      <w:r>
        <w:t>,</w:t>
      </w:r>
      <w:r w:rsidRPr="00AD673E">
        <w:t xml:space="preserve"> lub urządzeń do waporyzacji, o których mowa w ust. 3a, posiadacz tych wyrobów lub urządzeń, a w odniesieniu do wyrobów akcyzowych lub urządzeń </w:t>
      </w:r>
      <w:r w:rsidRPr="000679A2">
        <w:t xml:space="preserve">do waporyzacji </w:t>
      </w:r>
      <w:r w:rsidRPr="00AD673E">
        <w:t xml:space="preserve">zbywanych przez właściwy organ administracji publicznej zgodnie z przepisami o postępowaniu egzekucyjnym w administracji </w:t>
      </w:r>
      <w:r>
        <w:t>–</w:t>
      </w:r>
      <w:r w:rsidRPr="00AD673E">
        <w:t xml:space="preserve"> nabywca tych wyrobów lub urządzeń, jest </w:t>
      </w:r>
      <w:r w:rsidRPr="00AD673E">
        <w:lastRenderedPageBreak/>
        <w:t xml:space="preserve">obowiązany zakupić znaki akcyzy i oznaczyć nimi </w:t>
      </w:r>
      <w:r>
        <w:t xml:space="preserve">te </w:t>
      </w:r>
      <w:r w:rsidRPr="00AD673E">
        <w:t>wyroby lub urządzenia. Z czynności oznaczania sporządza się protokół.</w:t>
      </w:r>
      <w:r w:rsidRPr="009F5643">
        <w:t>”</w:t>
      </w:r>
      <w:r>
        <w:t>,</w:t>
      </w:r>
    </w:p>
    <w:p w:rsidR="00D8519A" w:rsidRDefault="00D8519A" w:rsidP="00D8519A">
      <w:pPr>
        <w:pStyle w:val="LITlitera"/>
      </w:pPr>
      <w:r>
        <w:t>d)</w:t>
      </w:r>
      <w:r>
        <w:tab/>
        <w:t>po ust. 5 dodaje się ust. 5a w brzmieniu:</w:t>
      </w:r>
    </w:p>
    <w:p w:rsidR="00D8519A" w:rsidRPr="009F5643" w:rsidRDefault="00D8519A" w:rsidP="00D8519A">
      <w:pPr>
        <w:pStyle w:val="ZLITUSTzmustliter"/>
      </w:pPr>
      <w:r w:rsidRPr="009F5643">
        <w:t>„</w:t>
      </w:r>
      <w:r w:rsidRPr="00F1422D">
        <w:t>5a.</w:t>
      </w:r>
      <w:r>
        <w:tab/>
      </w:r>
      <w:r w:rsidRPr="00F1422D">
        <w:t>Posiadacz urządzeń do waporyzacji, o których mowa w ust. 3a, przeznaczonych do sprzedaży jest obowiązany sporządzić ich spis i przedstawić go w celu potwierdzenia naczelnikowi urzędu celno-skarbowego.</w:t>
      </w:r>
      <w:r w:rsidRPr="009F5643">
        <w:t>”</w:t>
      </w:r>
      <w:r>
        <w:t>;</w:t>
      </w:r>
    </w:p>
    <w:p w:rsidR="00D8519A" w:rsidRDefault="00D8519A" w:rsidP="00D8519A">
      <w:pPr>
        <w:pStyle w:val="PKTpunkt"/>
      </w:pPr>
      <w:r>
        <w:t>19)</w:t>
      </w:r>
      <w:r>
        <w:tab/>
        <w:t>w art. 117:</w:t>
      </w:r>
    </w:p>
    <w:p w:rsidR="00D8519A" w:rsidRDefault="00D8519A" w:rsidP="00D8519A">
      <w:pPr>
        <w:pStyle w:val="LITlitera"/>
      </w:pPr>
      <w:r>
        <w:t>a)</w:t>
      </w:r>
      <w:r>
        <w:tab/>
        <w:t>po ust. 1 dodaje się ust. 1a w brzmieniu:</w:t>
      </w:r>
    </w:p>
    <w:p w:rsidR="00D8519A" w:rsidRDefault="00D8519A" w:rsidP="00D8519A">
      <w:pPr>
        <w:pStyle w:val="ZLITUSTzmustliter"/>
      </w:pPr>
      <w:r w:rsidRPr="009F5643">
        <w:t>„</w:t>
      </w:r>
      <w:r>
        <w:t xml:space="preserve">1a. </w:t>
      </w:r>
      <w:r w:rsidRPr="00C41BF4">
        <w:t xml:space="preserve">Urządzenia do waporyzacji podlegające obowiązkowi oznaczania znakami akcyzy powinny być prawidłowo oznaczone odpowiednimi podatkowymi znakami akcyzy przed dokonaniem czynności, o których mowa w art. </w:t>
      </w:r>
      <w:r>
        <w:t>113b</w:t>
      </w:r>
      <w:r w:rsidRPr="00C41BF4">
        <w:t xml:space="preserve"> ust. 1</w:t>
      </w:r>
      <w:r>
        <w:t xml:space="preserve"> </w:t>
      </w:r>
      <w:r w:rsidRPr="00E00520">
        <w:t xml:space="preserve">pkt 1, 2 i </w:t>
      </w:r>
      <w:r>
        <w:t xml:space="preserve">pkt </w:t>
      </w:r>
      <w:r w:rsidRPr="00E00520">
        <w:t>3 lit. a</w:t>
      </w:r>
      <w:r w:rsidRPr="00C41BF4">
        <w:t>.</w:t>
      </w:r>
      <w:r w:rsidRPr="009F5643">
        <w:t>”</w:t>
      </w:r>
      <w:r>
        <w:t>,</w:t>
      </w:r>
    </w:p>
    <w:p w:rsidR="00D8519A" w:rsidRDefault="00D8519A" w:rsidP="00D8519A">
      <w:pPr>
        <w:pStyle w:val="LITlitera"/>
      </w:pPr>
      <w:r>
        <w:t>b)</w:t>
      </w:r>
      <w:r>
        <w:tab/>
        <w:t>po ust. 2 dodaje się ust. 2a w brzmieniu:</w:t>
      </w:r>
    </w:p>
    <w:p w:rsidR="00D8519A" w:rsidRPr="00C41BF4" w:rsidRDefault="00D8519A" w:rsidP="00D8519A">
      <w:pPr>
        <w:pStyle w:val="ZLITUSTzmustliter"/>
      </w:pPr>
      <w:r w:rsidRPr="009F5643">
        <w:t>„</w:t>
      </w:r>
      <w:r>
        <w:t xml:space="preserve">2a. </w:t>
      </w:r>
      <w:r w:rsidRPr="00C41BF4">
        <w:t>Urządzenia do waporyzacji podlegające obowiązkowi oznaczania znakami akcyzy nie mogą być, bez ich uprzedniego prawidłowego oznaczenia odpowiednimi podatkowymi znakami akcyzy:</w:t>
      </w:r>
    </w:p>
    <w:p w:rsidR="00D8519A" w:rsidRPr="00C41BF4" w:rsidRDefault="00D8519A" w:rsidP="00D8519A">
      <w:pPr>
        <w:pStyle w:val="ZLITPKTzmpktliter"/>
      </w:pPr>
      <w:r w:rsidRPr="00C41BF4">
        <w:t>1)</w:t>
      </w:r>
      <w:r>
        <w:tab/>
      </w:r>
      <w:r w:rsidRPr="00C41BF4">
        <w:t>importowane, chyba że zostaną wprowadzone do wolnego obszaru celnego albo do składu celnego</w:t>
      </w:r>
      <w:r>
        <w:t xml:space="preserve"> </w:t>
      </w:r>
      <w:r w:rsidRPr="00C41BF4">
        <w:t>i prawidłowo oznaczone przed objęciem</w:t>
      </w:r>
      <w:r>
        <w:t xml:space="preserve"> ich</w:t>
      </w:r>
      <w:r w:rsidRPr="00C41BF4">
        <w:t xml:space="preserve"> procedurą dopuszczenia do obrotu celem sprzedaży na terytorium kraju;</w:t>
      </w:r>
    </w:p>
    <w:p w:rsidR="00D8519A" w:rsidRDefault="00D8519A" w:rsidP="00D8519A">
      <w:pPr>
        <w:pStyle w:val="ZLITPKTzmpktliter"/>
      </w:pPr>
      <w:r w:rsidRPr="00C41BF4">
        <w:t>2)</w:t>
      </w:r>
      <w:r>
        <w:tab/>
      </w:r>
      <w:r w:rsidRPr="00C41BF4">
        <w:t>przemieszczane</w:t>
      </w:r>
      <w:r>
        <w:t xml:space="preserve"> </w:t>
      </w:r>
      <w:r w:rsidRPr="00C41BF4">
        <w:t>na terytorium kraju w wyniku nabycia wewnątrzwspólnotowego</w:t>
      </w:r>
      <w:r>
        <w:t>;</w:t>
      </w:r>
    </w:p>
    <w:p w:rsidR="00D8519A" w:rsidRDefault="00D8519A" w:rsidP="00D8519A">
      <w:pPr>
        <w:pStyle w:val="ZLITPKTzmpktliter"/>
      </w:pPr>
      <w:r>
        <w:t xml:space="preserve">3) </w:t>
      </w:r>
      <w:r>
        <w:tab/>
        <w:t>sprzedane po ich wyprodukowaniu na terytorium kraju;</w:t>
      </w:r>
    </w:p>
    <w:p w:rsidR="00D8519A" w:rsidRDefault="00D8519A" w:rsidP="00D8519A">
      <w:pPr>
        <w:pStyle w:val="ZLITPKTzmpktliter"/>
      </w:pPr>
      <w:r>
        <w:t>4)</w:t>
      </w:r>
      <w:r>
        <w:tab/>
        <w:t>przemieszczane po ich wyprodukowaniu na terytorium kraju do innych magazynów lub punktów sprzedaży</w:t>
      </w:r>
      <w:r w:rsidRPr="00C41BF4">
        <w:t>.</w:t>
      </w:r>
      <w:bookmarkStart w:id="8" w:name="_Hlk171497830"/>
      <w:r w:rsidRPr="009F5643">
        <w:t>”</w:t>
      </w:r>
      <w:bookmarkEnd w:id="8"/>
      <w:r>
        <w:t>,</w:t>
      </w:r>
    </w:p>
    <w:p w:rsidR="00D8519A" w:rsidRDefault="00D8519A" w:rsidP="00D8519A">
      <w:pPr>
        <w:pStyle w:val="LITlitera"/>
      </w:pPr>
      <w:r>
        <w:t>c)</w:t>
      </w:r>
      <w:r>
        <w:tab/>
        <w:t>ust. 3 otrzymuje brzmienie:</w:t>
      </w:r>
    </w:p>
    <w:p w:rsidR="00D8519A" w:rsidRDefault="00D8519A" w:rsidP="00D8519A">
      <w:pPr>
        <w:pStyle w:val="ZLITUSTzmustliter"/>
      </w:pPr>
      <w:r w:rsidRPr="009F5643">
        <w:t>„</w:t>
      </w:r>
      <w:r w:rsidRPr="006559B7">
        <w:t>3.</w:t>
      </w:r>
      <w:r>
        <w:tab/>
      </w:r>
      <w:r w:rsidRPr="006559B7">
        <w:t xml:space="preserve">Wyroby akcyzowe </w:t>
      </w:r>
      <w:r>
        <w:t>i</w:t>
      </w:r>
      <w:r w:rsidRPr="006559B7">
        <w:t xml:space="preserve"> urządzenia do waporyzacji podlegające obowiązkowi oznaczania znakami akcyzy nie mogą być przedmiotem sprzedaży na terytorium kraju bez ich uprzedniego prawidłowego oznaczenia odpowiednimi znakami akcyzy. Przepisy ust. 1</w:t>
      </w:r>
      <w:r>
        <w:t>–</w:t>
      </w:r>
      <w:r w:rsidRPr="006559B7">
        <w:t>2a stosuje się odpowiednio.</w:t>
      </w:r>
      <w:r w:rsidRPr="009F5643">
        <w:t>”</w:t>
      </w:r>
      <w:r>
        <w:t>;</w:t>
      </w:r>
    </w:p>
    <w:p w:rsidR="00D8519A" w:rsidRDefault="00D8519A" w:rsidP="00D8519A">
      <w:pPr>
        <w:pStyle w:val="PKTpunkt"/>
      </w:pPr>
      <w:r>
        <w:t>20)</w:t>
      </w:r>
      <w:r>
        <w:tab/>
        <w:t>w art. 118:</w:t>
      </w:r>
    </w:p>
    <w:p w:rsidR="00D8519A" w:rsidRDefault="00D8519A" w:rsidP="00D8519A">
      <w:pPr>
        <w:pStyle w:val="LITlitera"/>
      </w:pPr>
      <w:r>
        <w:t>a)</w:t>
      </w:r>
      <w:r>
        <w:tab/>
        <w:t>po ust. 1 dodaje się ust. 1a w brzmieniu:</w:t>
      </w:r>
    </w:p>
    <w:p w:rsidR="00D8519A" w:rsidRPr="004A2794" w:rsidRDefault="00D8519A" w:rsidP="00D8519A">
      <w:pPr>
        <w:pStyle w:val="ZLITUSTzmustliter"/>
      </w:pPr>
      <w:r w:rsidRPr="009F5643">
        <w:t>„</w:t>
      </w:r>
      <w:r>
        <w:t xml:space="preserve">1a. </w:t>
      </w:r>
      <w:r w:rsidRPr="004A2794">
        <w:t>Z obowiązku oznaczania znakami akcyzy zwalnia się urządzenia do waporyzacji, które są:</w:t>
      </w:r>
    </w:p>
    <w:p w:rsidR="00D8519A" w:rsidRPr="004A2794" w:rsidRDefault="00D8519A" w:rsidP="00D8519A">
      <w:pPr>
        <w:pStyle w:val="ZLITPKTzmpktliter"/>
      </w:pPr>
      <w:r w:rsidRPr="004A2794">
        <w:lastRenderedPageBreak/>
        <w:t>1)</w:t>
      </w:r>
      <w:r>
        <w:tab/>
      </w:r>
      <w:r w:rsidRPr="004A2794">
        <w:t>całkowicie niezdatne do użytku;</w:t>
      </w:r>
    </w:p>
    <w:p w:rsidR="00D8519A" w:rsidRPr="004A2794" w:rsidRDefault="00D8519A" w:rsidP="00D8519A">
      <w:pPr>
        <w:pStyle w:val="ZLITPKTzmpktliter"/>
      </w:pPr>
      <w:r w:rsidRPr="004A2794">
        <w:t xml:space="preserve">2) </w:t>
      </w:r>
      <w:r>
        <w:tab/>
      </w:r>
      <w:r w:rsidRPr="004A2794">
        <w:t>wprowadzone do wolnego obszaru celnego albo do składu celnego i przeznaczone do sprzedaży w jednostkach handlowych tam usytuowanych podróżnym udającym się poza terytorium kraju;</w:t>
      </w:r>
    </w:p>
    <w:p w:rsidR="00D8519A" w:rsidRPr="004A2794" w:rsidRDefault="00D8519A" w:rsidP="00D8519A">
      <w:pPr>
        <w:pStyle w:val="ZLITPKTzmpktliter"/>
      </w:pPr>
      <w:r w:rsidRPr="004A2794">
        <w:t xml:space="preserve">3) </w:t>
      </w:r>
      <w:r>
        <w:tab/>
      </w:r>
      <w:r w:rsidRPr="004A2794">
        <w:t>przewożone przez terytorium kraju w ramach procedury tranzytu w rozumieniu przepisów prawa celnego;</w:t>
      </w:r>
    </w:p>
    <w:p w:rsidR="00D8519A" w:rsidRPr="004A2794" w:rsidRDefault="00D8519A" w:rsidP="00D8519A">
      <w:pPr>
        <w:pStyle w:val="ZLITPKTzmpktliter"/>
      </w:pPr>
      <w:r w:rsidRPr="004A2794">
        <w:t>4)</w:t>
      </w:r>
      <w:r>
        <w:tab/>
      </w:r>
      <w:r w:rsidRPr="004A2794">
        <w:t>przewożone z terytorium jednego państwa członkowskiego na terytorium innego państwa członkowskiego przez terytorium kraju;</w:t>
      </w:r>
    </w:p>
    <w:p w:rsidR="00D8519A" w:rsidRDefault="00D8519A" w:rsidP="00D8519A">
      <w:pPr>
        <w:pStyle w:val="ZLITPKTzmpktliter"/>
      </w:pPr>
      <w:r w:rsidRPr="004A2794">
        <w:t xml:space="preserve">6) </w:t>
      </w:r>
      <w:r>
        <w:tab/>
      </w:r>
      <w:r w:rsidRPr="004A2794">
        <w:t>przeznaczone do dokonania dostawy wewnątrzwspólnotowej lub na eksport.</w:t>
      </w:r>
      <w:r w:rsidRPr="009F5643">
        <w:t>”</w:t>
      </w:r>
      <w:r>
        <w:t>,</w:t>
      </w:r>
    </w:p>
    <w:p w:rsidR="00D8519A" w:rsidRDefault="00D8519A" w:rsidP="00D8519A">
      <w:pPr>
        <w:pStyle w:val="LITlitera"/>
      </w:pPr>
      <w:r>
        <w:t>b)</w:t>
      </w:r>
      <w:r>
        <w:tab/>
        <w:t xml:space="preserve">w ust. 2 wyrazy </w:t>
      </w:r>
      <w:r w:rsidRPr="009F5643">
        <w:t>„</w:t>
      </w:r>
      <w:r>
        <w:t>wyroby akcyzowe</w:t>
      </w:r>
      <w:r w:rsidRPr="009F5643">
        <w:t>”</w:t>
      </w:r>
      <w:r>
        <w:t xml:space="preserve"> zastępuje się wyrazami </w:t>
      </w:r>
      <w:r w:rsidRPr="009F5643">
        <w:t>„</w:t>
      </w:r>
      <w:r>
        <w:t>wyroby akcyzowe</w:t>
      </w:r>
      <w:r w:rsidRPr="00682EB5">
        <w:t xml:space="preserve"> </w:t>
      </w:r>
      <w:r>
        <w:t>i</w:t>
      </w:r>
      <w:r w:rsidRPr="00682EB5">
        <w:t xml:space="preserve"> urządzenia do waporyzacji</w:t>
      </w:r>
      <w:r w:rsidRPr="009F5643">
        <w:t>”</w:t>
      </w:r>
      <w:r>
        <w:t>,</w:t>
      </w:r>
    </w:p>
    <w:p w:rsidR="00D8519A" w:rsidRDefault="00D8519A" w:rsidP="00D8519A">
      <w:pPr>
        <w:pStyle w:val="LITlitera"/>
      </w:pPr>
      <w:r>
        <w:t>c)</w:t>
      </w:r>
      <w:r>
        <w:tab/>
        <w:t>po ust. 5 dodaje się ust. 5a w brzmieniu:</w:t>
      </w:r>
    </w:p>
    <w:p w:rsidR="00D8519A" w:rsidRDefault="00D8519A" w:rsidP="00D8519A">
      <w:pPr>
        <w:pStyle w:val="ZLITUSTzmustliter"/>
      </w:pPr>
      <w:bookmarkStart w:id="9" w:name="_Hlk171499438"/>
      <w:r w:rsidRPr="009F5643">
        <w:t>„</w:t>
      </w:r>
      <w:bookmarkEnd w:id="9"/>
      <w:r w:rsidRPr="00682EB5">
        <w:t>5</w:t>
      </w:r>
      <w:r>
        <w:t>a</w:t>
      </w:r>
      <w:r w:rsidRPr="00682EB5">
        <w:t xml:space="preserve">. </w:t>
      </w:r>
      <w:r>
        <w:t>U</w:t>
      </w:r>
      <w:r w:rsidRPr="00682EB5">
        <w:t xml:space="preserve">rządzenia do waporyzacji określone w ust. </w:t>
      </w:r>
      <w:r>
        <w:t>1a</w:t>
      </w:r>
      <w:r w:rsidRPr="00682EB5">
        <w:t xml:space="preserve"> pkt </w:t>
      </w:r>
      <w:r>
        <w:t>2</w:t>
      </w:r>
      <w:r w:rsidRPr="00682EB5">
        <w:t xml:space="preserve"> mogą być bez znaków akcyzy wprowadzone do wolnego obszaru celnego albo do składu celnego pod warunkiem powiadomienia na piśmie właściwego naczelnika urzędu skarbowego przed dniem wprowadzenia urządzeń do waporyzacji do wolnego obszaru celnego albo do składu celnego. Na wniosek właściwego naczelnika urzędu skarbowego naczelnik urzędu celno-skarbowego może zarządzić konwojowanie urządzeń do waporyzacji do granicy terytorium kraju w przypadku ich dostawy wewnątrzwspólnotowej lub eksportu albo do </w:t>
      </w:r>
      <w:r>
        <w:t>czas</w:t>
      </w:r>
      <w:r w:rsidRPr="00682EB5">
        <w:t xml:space="preserve">u wprowadzenia ich do wolnego obszaru celnego albo do składu celnego. Konwojowanie odbywa się na koszt podatnika lub odbiorcy tych </w:t>
      </w:r>
      <w:r>
        <w:t>urządzeń</w:t>
      </w:r>
      <w:r w:rsidRPr="00682EB5">
        <w:t>.</w:t>
      </w:r>
      <w:r w:rsidRPr="009F5643">
        <w:t>”</w:t>
      </w:r>
      <w:r>
        <w:t>,</w:t>
      </w:r>
    </w:p>
    <w:p w:rsidR="00D8519A" w:rsidRDefault="00D8519A" w:rsidP="00D8519A">
      <w:pPr>
        <w:pStyle w:val="LITlitera"/>
      </w:pPr>
      <w:r>
        <w:t>d)</w:t>
      </w:r>
      <w:r>
        <w:tab/>
        <w:t xml:space="preserve">w ust. 6 wyrazy </w:t>
      </w:r>
      <w:r w:rsidRPr="00B92491">
        <w:t>„wyrobów akcyzowych, o których mowa w ust. 1 pkt 4”</w:t>
      </w:r>
      <w:r>
        <w:t xml:space="preserve"> zastępuje się wyrazami </w:t>
      </w:r>
      <w:r w:rsidRPr="00B92491">
        <w:t>„wyrobów akcyzowych lub urządzeń do waporyzacji, o których mowa w ust. 1 pkt 4 i ust. 1a pkt 3”</w:t>
      </w:r>
      <w:r>
        <w:t>;</w:t>
      </w:r>
    </w:p>
    <w:p w:rsidR="00D8519A" w:rsidRDefault="00D8519A" w:rsidP="00D8519A">
      <w:pPr>
        <w:pStyle w:val="PKTpunkt"/>
      </w:pPr>
      <w:r>
        <w:t>21)</w:t>
      </w:r>
      <w:r>
        <w:tab/>
        <w:t xml:space="preserve">w art. 119 wyrazy </w:t>
      </w:r>
      <w:r w:rsidRPr="00B92491">
        <w:t>„wyrobów akcyzowych”</w:t>
      </w:r>
      <w:r>
        <w:t xml:space="preserve"> zastępuje się wyrazami </w:t>
      </w:r>
      <w:r w:rsidRPr="00B92491">
        <w:t>„</w:t>
      </w:r>
      <w:r>
        <w:t xml:space="preserve">wyrobów akcyzowych </w:t>
      </w:r>
      <w:r w:rsidRPr="00B92491">
        <w:t>lub urządzeń do waporyzacji”</w:t>
      </w:r>
      <w:r>
        <w:t>;</w:t>
      </w:r>
    </w:p>
    <w:p w:rsidR="00D8519A" w:rsidRDefault="00D8519A" w:rsidP="00D8519A">
      <w:pPr>
        <w:pStyle w:val="PKTpunkt"/>
      </w:pPr>
      <w:r>
        <w:t>22)</w:t>
      </w:r>
      <w:r>
        <w:tab/>
        <w:t>w art. 120:</w:t>
      </w:r>
    </w:p>
    <w:p w:rsidR="00D8519A" w:rsidRDefault="00D8519A" w:rsidP="00D8519A">
      <w:pPr>
        <w:pStyle w:val="LITlitera"/>
      </w:pPr>
      <w:r>
        <w:t>a)</w:t>
      </w:r>
      <w:r>
        <w:tab/>
        <w:t>ust. 2 otrzymuje brzmienie:</w:t>
      </w:r>
    </w:p>
    <w:p w:rsidR="00D8519A" w:rsidRDefault="00D8519A" w:rsidP="00D8519A">
      <w:pPr>
        <w:pStyle w:val="ZLITUSTzmustliter"/>
      </w:pPr>
      <w:r w:rsidRPr="00B92491">
        <w:t>„</w:t>
      </w:r>
      <w:r w:rsidRPr="002B19CF">
        <w:t xml:space="preserve">2. Znak akcyzy jest nanoszony na opakowanie jednostkowe wyrobu akcyzowego i urządzenia do waporyzacji lub bezpośrednio na wyrób akcyzowy i urządzenie do waporyzacji w taki sposób, aby zdjęcie znaku lub otwarcie opakowania w miejscu przeznaczonym do jego otwierania albo użycie wyrobu </w:t>
      </w:r>
      <w:r>
        <w:lastRenderedPageBreak/>
        <w:t xml:space="preserve">akcyzowego </w:t>
      </w:r>
      <w:r w:rsidRPr="002B19CF">
        <w:t>i urządzenia do waporyzacji powodowały trwałe i widoczne uszkodzenie znaku w sposób uniemożliwiający jego powtórne użycie, chyba że znak akcyzy jest nanoszony bezpośrednio na wyrób akcyzowy i urządzenie do waporyzacji w sposób trwały.</w:t>
      </w:r>
      <w:r w:rsidRPr="00B92491">
        <w:t>”</w:t>
      </w:r>
      <w:r>
        <w:t>,</w:t>
      </w:r>
    </w:p>
    <w:p w:rsidR="00D8519A" w:rsidRDefault="00D8519A" w:rsidP="00D8519A">
      <w:pPr>
        <w:pStyle w:val="LITlitera"/>
      </w:pPr>
      <w:r>
        <w:t>b)</w:t>
      </w:r>
      <w:r>
        <w:tab/>
        <w:t>ust. 4 otrzymuje brzmienie:</w:t>
      </w:r>
    </w:p>
    <w:p w:rsidR="00D8519A" w:rsidRPr="002B19CF" w:rsidRDefault="00D8519A" w:rsidP="00D8519A">
      <w:pPr>
        <w:pStyle w:val="ZLITUSTzmustliter"/>
      </w:pPr>
      <w:r w:rsidRPr="00B92491">
        <w:t>„</w:t>
      </w:r>
      <w:r w:rsidRPr="002B19CF">
        <w:t>4.</w:t>
      </w:r>
      <w:r>
        <w:tab/>
      </w:r>
      <w:r w:rsidRPr="002B19CF">
        <w:t>W przypadku płynu do papierosów elektronicznych, wyrobów nowatorskich i urządzeń do</w:t>
      </w:r>
      <w:r>
        <w:t xml:space="preserve"> </w:t>
      </w:r>
      <w:r w:rsidRPr="002B19CF">
        <w:t>waporyzacji, opakowanie jednostkowe jest to opakowanie samodzielne, bezpośrednio lub pośrednio chroniące płyn do papierosów elektronicznych, wyroby nowatorskie lub urządzenia do waporyzacji:</w:t>
      </w:r>
    </w:p>
    <w:p w:rsidR="00D8519A" w:rsidRPr="002B19CF" w:rsidRDefault="00D8519A" w:rsidP="00D8519A">
      <w:pPr>
        <w:pStyle w:val="ZLITPKTzmpktliter"/>
      </w:pPr>
      <w:r w:rsidRPr="002B19CF">
        <w:t>1)</w:t>
      </w:r>
      <w:r>
        <w:tab/>
      </w:r>
      <w:r w:rsidRPr="002B19CF">
        <w:t>jednorazowego lub wielokrotnego użytku oraz</w:t>
      </w:r>
    </w:p>
    <w:p w:rsidR="00D8519A" w:rsidRPr="002B19CF" w:rsidRDefault="00D8519A" w:rsidP="00D8519A">
      <w:pPr>
        <w:pStyle w:val="ZLITPKTzmpktliter"/>
      </w:pPr>
      <w:r w:rsidRPr="002B19CF">
        <w:t xml:space="preserve">2) </w:t>
      </w:r>
      <w:r>
        <w:tab/>
      </w:r>
      <w:r w:rsidRPr="002B19CF">
        <w:t>przystosowane lub umożliwiające jego przystosowanie do przechowywania, eksponowania i sprzedaży w nim płynu do papierosów elektronicznych, wyrobu nowatorskiego lub urządzenia do waporyzacji, oraz</w:t>
      </w:r>
    </w:p>
    <w:p w:rsidR="00D8519A" w:rsidRPr="002B19CF" w:rsidRDefault="00D8519A" w:rsidP="00D8519A">
      <w:pPr>
        <w:pStyle w:val="ZLITPKTzmpktliter"/>
      </w:pPr>
      <w:r w:rsidRPr="002B19CF">
        <w:t xml:space="preserve">3) </w:t>
      </w:r>
      <w:r>
        <w:tab/>
      </w:r>
      <w:r w:rsidRPr="002B19CF">
        <w:t>posiadające zamknięcie lub wskazane miejsce i sposób otwierania, a także</w:t>
      </w:r>
    </w:p>
    <w:p w:rsidR="00D8519A" w:rsidRPr="002B19CF" w:rsidRDefault="00D8519A" w:rsidP="00D8519A">
      <w:pPr>
        <w:pStyle w:val="ZLITPKTzmpktliter"/>
      </w:pPr>
      <w:r w:rsidRPr="002B19CF">
        <w:t xml:space="preserve">4) </w:t>
      </w:r>
      <w:r>
        <w:tab/>
      </w:r>
      <w:r w:rsidRPr="002B19CF">
        <w:t>przystosowane do pakowania, przechowywania i przewożenia go w opakowaniach zbiorczych lub transportowych</w:t>
      </w:r>
    </w:p>
    <w:p w:rsidR="00D8519A" w:rsidRDefault="00D8519A" w:rsidP="00D8519A">
      <w:pPr>
        <w:pStyle w:val="ZLITCZWSPPKTzmczciwsppktliter"/>
      </w:pPr>
      <w:r>
        <w:t>–</w:t>
      </w:r>
      <w:r w:rsidRPr="002B19CF">
        <w:t xml:space="preserve"> przeznaczone do sprzedaży w tej postaci konsumentom.</w:t>
      </w:r>
      <w:bookmarkStart w:id="10" w:name="_Hlk171500792"/>
      <w:r w:rsidRPr="00B92491">
        <w:t>”</w:t>
      </w:r>
      <w:r>
        <w:t>,</w:t>
      </w:r>
      <w:bookmarkEnd w:id="10"/>
    </w:p>
    <w:p w:rsidR="00D8519A" w:rsidRDefault="00D8519A" w:rsidP="00D8519A">
      <w:pPr>
        <w:pStyle w:val="LITlitera"/>
      </w:pPr>
      <w:r>
        <w:t>c)</w:t>
      </w:r>
      <w:r>
        <w:tab/>
        <w:t>dodaje się ust. 5 w brzmieniu:</w:t>
      </w:r>
    </w:p>
    <w:p w:rsidR="00D8519A" w:rsidRDefault="00D8519A" w:rsidP="00D8519A">
      <w:pPr>
        <w:pStyle w:val="ZLITUSTzmustliter"/>
      </w:pPr>
      <w:r w:rsidRPr="00B92491">
        <w:t>„</w:t>
      </w:r>
      <w:r w:rsidRPr="0088540C">
        <w:t xml:space="preserve">5. W przypadku urządzeń do waporyzacji, </w:t>
      </w:r>
      <w:r>
        <w:t xml:space="preserve">w </w:t>
      </w:r>
      <w:r w:rsidRPr="0088540C">
        <w:t>któr</w:t>
      </w:r>
      <w:r>
        <w:t>ych</w:t>
      </w:r>
      <w:r w:rsidRPr="0088540C">
        <w:t xml:space="preserve"> z</w:t>
      </w:r>
      <w:r>
        <w:t>najdu</w:t>
      </w:r>
      <w:r w:rsidRPr="0088540C">
        <w:t xml:space="preserve">ją </w:t>
      </w:r>
      <w:r>
        <w:t xml:space="preserve">się </w:t>
      </w:r>
      <w:r w:rsidRPr="0088540C">
        <w:t>płyn do papierosów elektronicznych albo wyroby nowatorskie, odpowiedn</w:t>
      </w:r>
      <w:r>
        <w:t>imi</w:t>
      </w:r>
      <w:r w:rsidRPr="0088540C">
        <w:t xml:space="preserve"> znak</w:t>
      </w:r>
      <w:r>
        <w:t>ami</w:t>
      </w:r>
      <w:r w:rsidRPr="0088540C">
        <w:t xml:space="preserve"> akcyzy, którymi powinny być oznaczone urządzenia </w:t>
      </w:r>
      <w:r>
        <w:t>do waporyzacji</w:t>
      </w:r>
      <w:r w:rsidRPr="0088540C">
        <w:t xml:space="preserve"> </w:t>
      </w:r>
      <w:r>
        <w:t xml:space="preserve">i </w:t>
      </w:r>
      <w:r w:rsidRPr="0088540C">
        <w:t xml:space="preserve">płyn do papierosów elektronicznych </w:t>
      </w:r>
      <w:r>
        <w:t>albo</w:t>
      </w:r>
      <w:r w:rsidRPr="0088540C">
        <w:t xml:space="preserve"> wyroby nowatorskie, </w:t>
      </w:r>
      <w:bookmarkStart w:id="11" w:name="_Hlk172877394"/>
      <w:r>
        <w:t xml:space="preserve">oznacza się zarówno </w:t>
      </w:r>
      <w:r w:rsidRPr="0088540C">
        <w:t>urządzenie do waporyzacji</w:t>
      </w:r>
      <w:r>
        <w:t>,</w:t>
      </w:r>
      <w:r w:rsidRPr="0088540C">
        <w:t xml:space="preserve"> </w:t>
      </w:r>
      <w:r>
        <w:t xml:space="preserve">jak </w:t>
      </w:r>
      <w:r w:rsidRPr="0088540C">
        <w:t xml:space="preserve">i płyn do papierosów elektronicznych albo wyrób nowatorski w nim </w:t>
      </w:r>
      <w:r>
        <w:t>znajdujący się</w:t>
      </w:r>
      <w:bookmarkEnd w:id="11"/>
      <w:r w:rsidRPr="0088540C">
        <w:t>.</w:t>
      </w:r>
      <w:r w:rsidRPr="00B92491">
        <w:t>”</w:t>
      </w:r>
      <w:r>
        <w:t>;</w:t>
      </w:r>
    </w:p>
    <w:p w:rsidR="00D8519A" w:rsidRDefault="00D8519A" w:rsidP="00D8519A">
      <w:pPr>
        <w:pStyle w:val="PKTpunkt"/>
      </w:pPr>
      <w:r>
        <w:t>23)</w:t>
      </w:r>
      <w:r>
        <w:tab/>
        <w:t xml:space="preserve">użyte w art. 121 w ust. 1 i 2 </w:t>
      </w:r>
      <w:bookmarkStart w:id="12" w:name="_Hlk171502017"/>
      <w:r>
        <w:t xml:space="preserve">w różnej liczbie i różnym przypadku wyrazy </w:t>
      </w:r>
      <w:r w:rsidRPr="00B92491">
        <w:t>„</w:t>
      </w:r>
      <w:r>
        <w:t>wyrób akcyzowy</w:t>
      </w:r>
      <w:r w:rsidRPr="00B92491">
        <w:t>”</w:t>
      </w:r>
      <w:r>
        <w:t xml:space="preserve"> zastępuje się użytymi w odpowiedniej liczbie i odpowiednim przypadku wyrazami  </w:t>
      </w:r>
      <w:r w:rsidRPr="00B92491">
        <w:t>„</w:t>
      </w:r>
      <w:r>
        <w:t>wyrób akcyzowy</w:t>
      </w:r>
      <w:r w:rsidRPr="004B7BE6">
        <w:t xml:space="preserve"> lub urządzeni</w:t>
      </w:r>
      <w:r>
        <w:t>e</w:t>
      </w:r>
      <w:r w:rsidRPr="004B7BE6">
        <w:t xml:space="preserve"> do waporyzacji</w:t>
      </w:r>
      <w:r w:rsidRPr="00B92491">
        <w:t>”</w:t>
      </w:r>
      <w:r>
        <w:t>;</w:t>
      </w:r>
    </w:p>
    <w:bookmarkEnd w:id="12"/>
    <w:p w:rsidR="00D8519A" w:rsidRDefault="00D8519A" w:rsidP="00D8519A">
      <w:pPr>
        <w:pStyle w:val="PKTpunkt"/>
      </w:pPr>
      <w:r>
        <w:t>24)</w:t>
      </w:r>
      <w:r>
        <w:tab/>
        <w:t>w art. 122:</w:t>
      </w:r>
    </w:p>
    <w:p w:rsidR="00D8519A" w:rsidRDefault="00D8519A" w:rsidP="00D8519A">
      <w:pPr>
        <w:pStyle w:val="LITlitera"/>
      </w:pPr>
      <w:r>
        <w:t>a)</w:t>
      </w:r>
      <w:r>
        <w:tab/>
        <w:t xml:space="preserve">użyte w ust. 1 w pkt 1 i 2 </w:t>
      </w:r>
      <w:r w:rsidRPr="00997CE9">
        <w:t>wyrazy „wyrob</w:t>
      </w:r>
      <w:r>
        <w:t>ów</w:t>
      </w:r>
      <w:r w:rsidRPr="00997CE9">
        <w:t xml:space="preserve"> akcyzow</w:t>
      </w:r>
      <w:r>
        <w:t>ych</w:t>
      </w:r>
      <w:r w:rsidRPr="00997CE9">
        <w:t>” zastępuje się wyrazami  „wyrob</w:t>
      </w:r>
      <w:r>
        <w:t>ów</w:t>
      </w:r>
      <w:r w:rsidRPr="00997CE9">
        <w:t xml:space="preserve"> akcyzow</w:t>
      </w:r>
      <w:r>
        <w:t>ych</w:t>
      </w:r>
      <w:r w:rsidRPr="00997CE9">
        <w:t xml:space="preserve"> lub urządze</w:t>
      </w:r>
      <w:r>
        <w:t>ń</w:t>
      </w:r>
      <w:r w:rsidRPr="00997CE9">
        <w:t xml:space="preserve"> do waporyzacji”</w:t>
      </w:r>
      <w:r>
        <w:t>,</w:t>
      </w:r>
    </w:p>
    <w:p w:rsidR="00D8519A" w:rsidRDefault="00D8519A" w:rsidP="00D8519A">
      <w:pPr>
        <w:pStyle w:val="LITlitera"/>
      </w:pPr>
      <w:r>
        <w:t>b)</w:t>
      </w:r>
      <w:r>
        <w:tab/>
        <w:t>w ust. 2:</w:t>
      </w:r>
    </w:p>
    <w:p w:rsidR="00D8519A" w:rsidRDefault="00D8519A" w:rsidP="00D8519A">
      <w:pPr>
        <w:pStyle w:val="TIRtiret"/>
      </w:pPr>
      <w:r>
        <w:t>–</w:t>
      </w:r>
      <w:r>
        <w:tab/>
        <w:t xml:space="preserve">w pkt 1 </w:t>
      </w:r>
      <w:r w:rsidRPr="00997CE9">
        <w:t>wyrazy „wyrob</w:t>
      </w:r>
      <w:r>
        <w:t>ami</w:t>
      </w:r>
      <w:r w:rsidRPr="00997CE9">
        <w:t xml:space="preserve"> akcyzow</w:t>
      </w:r>
      <w:r>
        <w:t>ymi</w:t>
      </w:r>
      <w:r w:rsidRPr="00997CE9">
        <w:t>” zastępuje się wyrazami  „wyrob</w:t>
      </w:r>
      <w:r>
        <w:t>ami</w:t>
      </w:r>
      <w:r w:rsidRPr="00997CE9">
        <w:t xml:space="preserve"> akcyzow</w:t>
      </w:r>
      <w:r>
        <w:t>ymi</w:t>
      </w:r>
      <w:r w:rsidRPr="00997CE9">
        <w:t xml:space="preserve"> lub urządzeniami do waporyzacji”</w:t>
      </w:r>
      <w:r>
        <w:t>,</w:t>
      </w:r>
    </w:p>
    <w:p w:rsidR="00D8519A" w:rsidRDefault="00D8519A" w:rsidP="00D8519A">
      <w:pPr>
        <w:pStyle w:val="TIRtiret"/>
      </w:pPr>
      <w:r>
        <w:lastRenderedPageBreak/>
        <w:t>–</w:t>
      </w:r>
      <w:r>
        <w:tab/>
        <w:t>po pkt 2 dodaje się pkt 2a w brzmieniu:</w:t>
      </w:r>
    </w:p>
    <w:p w:rsidR="00D8519A" w:rsidRDefault="00D8519A" w:rsidP="00D8519A">
      <w:pPr>
        <w:pStyle w:val="ZTIRPKTzmpkttiret"/>
      </w:pPr>
      <w:r w:rsidRPr="00997CE9">
        <w:t>„2a)</w:t>
      </w:r>
      <w:r>
        <w:tab/>
      </w:r>
      <w:r w:rsidRPr="00997CE9">
        <w:t>urządzenia do waporyzacji podlegające obowiązkowi oznaczania znakami akcyzy;”</w:t>
      </w:r>
      <w:r>
        <w:t>;</w:t>
      </w:r>
    </w:p>
    <w:p w:rsidR="00D8519A" w:rsidRDefault="00D8519A" w:rsidP="00D8519A">
      <w:pPr>
        <w:pStyle w:val="PKTpunkt"/>
      </w:pPr>
      <w:r>
        <w:t>25)</w:t>
      </w:r>
      <w:r>
        <w:tab/>
      </w:r>
      <w:r w:rsidRPr="00EA33F6">
        <w:t xml:space="preserve">użyte </w:t>
      </w:r>
      <w:r>
        <w:t xml:space="preserve">w art. 123 w ust. 1, w ust. 2, w ust. 4 w pkt 1 i w ust. 5 oraz w art. 124 </w:t>
      </w:r>
      <w:r w:rsidRPr="00EA33F6">
        <w:t>w różnym przypadku wyrazy „wyroby akcyzowe” zastępuje się użytymi w odpowiednim przypadku</w:t>
      </w:r>
      <w:r>
        <w:t xml:space="preserve"> </w:t>
      </w:r>
      <w:r w:rsidRPr="00EA33F6">
        <w:t>wyrazami</w:t>
      </w:r>
      <w:r>
        <w:t xml:space="preserve"> </w:t>
      </w:r>
      <w:r w:rsidRPr="00EA33F6">
        <w:t>„wyroby akcyzowe lub urządzenia do waporyzacji”;</w:t>
      </w:r>
    </w:p>
    <w:p w:rsidR="00D8519A" w:rsidRDefault="00D8519A" w:rsidP="00D8519A">
      <w:pPr>
        <w:pStyle w:val="PKTpunkt"/>
      </w:pPr>
      <w:r>
        <w:t>26)</w:t>
      </w:r>
      <w:r>
        <w:tab/>
        <w:t>w art. 125:</w:t>
      </w:r>
    </w:p>
    <w:p w:rsidR="00D8519A" w:rsidRDefault="00D8519A" w:rsidP="00D8519A">
      <w:pPr>
        <w:pStyle w:val="LITlitera"/>
      </w:pPr>
      <w:r>
        <w:t>a)</w:t>
      </w:r>
      <w:r>
        <w:tab/>
        <w:t>po ust. 1c dodaje się ust. 1d w brzmieniu:</w:t>
      </w:r>
    </w:p>
    <w:p w:rsidR="00D8519A" w:rsidRDefault="00D8519A" w:rsidP="00D8519A">
      <w:pPr>
        <w:pStyle w:val="ZLITUSTzmustliter"/>
      </w:pPr>
      <w:r w:rsidRPr="00BE1CDD">
        <w:t>„1d</w:t>
      </w:r>
      <w:r>
        <w:t>.</w:t>
      </w:r>
      <w:r w:rsidRPr="00BE1CDD">
        <w:t xml:space="preserve"> </w:t>
      </w:r>
      <w:r>
        <w:t>P</w:t>
      </w:r>
      <w:r w:rsidRPr="00BE1CDD">
        <w:t xml:space="preserve">odatkowe znaki akcyzy otrzymuje również osoba prawna oraz jednostka organizacyjna nieposiadająca osobowości prawej, </w:t>
      </w:r>
      <w:r w:rsidRPr="00261589">
        <w:t>dokonując</w:t>
      </w:r>
      <w:r>
        <w:t>a</w:t>
      </w:r>
      <w:r w:rsidRPr="00261589">
        <w:t xml:space="preserve"> czynności, o których mowa w art. 113</w:t>
      </w:r>
      <w:r>
        <w:t>b</w:t>
      </w:r>
      <w:r w:rsidRPr="00261589">
        <w:t xml:space="preserve"> ust. 1</w:t>
      </w:r>
      <w:r>
        <w:t xml:space="preserve"> pkt 1, 2 i pkt 3 lit. a</w:t>
      </w:r>
      <w:r w:rsidRPr="00261589">
        <w:t>.</w:t>
      </w:r>
      <w:bookmarkStart w:id="13" w:name="_Hlk171502608"/>
      <w:r w:rsidRPr="00BE1CDD">
        <w:t>”,</w:t>
      </w:r>
      <w:bookmarkEnd w:id="13"/>
    </w:p>
    <w:p w:rsidR="00D8519A" w:rsidRDefault="00D8519A" w:rsidP="00D8519A">
      <w:pPr>
        <w:pStyle w:val="LITlitera"/>
      </w:pPr>
      <w:r>
        <w:t>b)</w:t>
      </w:r>
      <w:r>
        <w:tab/>
        <w:t>w ust. 2:</w:t>
      </w:r>
    </w:p>
    <w:p w:rsidR="00D8519A" w:rsidRDefault="00D8519A" w:rsidP="00D8519A">
      <w:pPr>
        <w:pStyle w:val="TIRtiret"/>
      </w:pPr>
      <w:r>
        <w:t>–</w:t>
      </w:r>
      <w:r>
        <w:tab/>
        <w:t>po pkt 1 dodaje się pkt 1a w brzmieniu:</w:t>
      </w:r>
    </w:p>
    <w:p w:rsidR="00D8519A" w:rsidRDefault="00D8519A" w:rsidP="00D8519A">
      <w:pPr>
        <w:pStyle w:val="ZTIRPKTzmpkttiret"/>
      </w:pPr>
      <w:r w:rsidRPr="00BE1CDD">
        <w:t>„1a) posiadaczowi urządzeń do waporyzacji nieoznaczonych, oznaczonych nieprawidłowo lub nieodpowiednimi znakami akcyzy, w szczególności znakami uszkodzonymi;”,</w:t>
      </w:r>
    </w:p>
    <w:p w:rsidR="00D8519A" w:rsidRDefault="00D8519A" w:rsidP="00D8519A">
      <w:pPr>
        <w:pStyle w:val="TIRtiret"/>
      </w:pPr>
      <w:r>
        <w:t xml:space="preserve">– </w:t>
      </w:r>
      <w:r>
        <w:tab/>
        <w:t xml:space="preserve">w pkt 2 wyrazy </w:t>
      </w:r>
      <w:r w:rsidRPr="00BF7AA4">
        <w:t xml:space="preserve">„nabywcy wyrobów określonych w pkt 1” zastępuje </w:t>
      </w:r>
      <w:r>
        <w:t xml:space="preserve">się </w:t>
      </w:r>
      <w:r w:rsidRPr="00BF7AA4">
        <w:t>wyrazami „nabywcy wyrobów określonych w pkt 1 lub urządzeń</w:t>
      </w:r>
      <w:r>
        <w:t xml:space="preserve"> określonych</w:t>
      </w:r>
      <w:r w:rsidRPr="00BF7AA4">
        <w:t xml:space="preserve"> w pkt 1a”</w:t>
      </w:r>
      <w:r>
        <w:t>,</w:t>
      </w:r>
    </w:p>
    <w:p w:rsidR="00D8519A" w:rsidRDefault="00D8519A" w:rsidP="00D8519A">
      <w:pPr>
        <w:pStyle w:val="LITlitera"/>
      </w:pPr>
      <w:r>
        <w:t>c)</w:t>
      </w:r>
      <w:r>
        <w:tab/>
        <w:t>użyte w ust. 3, 5 i 6</w:t>
      </w:r>
      <w:r w:rsidRPr="00035854">
        <w:t xml:space="preserve"> wyrazy „wyrob</w:t>
      </w:r>
      <w:r>
        <w:t>ów</w:t>
      </w:r>
      <w:r w:rsidRPr="00035854">
        <w:t xml:space="preserve"> akcyzow</w:t>
      </w:r>
      <w:r>
        <w:t>ych</w:t>
      </w:r>
      <w:r w:rsidRPr="00035854">
        <w:t>” zastępuje się wyrazami „wyrob</w:t>
      </w:r>
      <w:r>
        <w:t>ów</w:t>
      </w:r>
      <w:r w:rsidRPr="00035854">
        <w:t xml:space="preserve"> akcyzow</w:t>
      </w:r>
      <w:r>
        <w:t>ych</w:t>
      </w:r>
      <w:r w:rsidRPr="00035854">
        <w:t xml:space="preserve"> lub urządze</w:t>
      </w:r>
      <w:r>
        <w:t>ń</w:t>
      </w:r>
      <w:r w:rsidRPr="00035854">
        <w:t xml:space="preserve"> do waporyzacji”</w:t>
      </w:r>
      <w:r>
        <w:t>;</w:t>
      </w:r>
    </w:p>
    <w:p w:rsidR="00D8519A" w:rsidRDefault="00D8519A" w:rsidP="00D8519A">
      <w:pPr>
        <w:pStyle w:val="LITlitera"/>
      </w:pPr>
      <w:r>
        <w:t xml:space="preserve">d) </w:t>
      </w:r>
      <w:r>
        <w:tab/>
      </w:r>
      <w:r w:rsidRPr="00F83884">
        <w:t>w ust. 4 w pkt 1 wyrazy „lub wyrobów nowatorskich” zastępuje się wyrazami „wyrobów nowatorskich lub płynu do papierosów elektronicznych”;</w:t>
      </w:r>
    </w:p>
    <w:p w:rsidR="00D8519A" w:rsidRDefault="00D8519A" w:rsidP="00D8519A">
      <w:pPr>
        <w:pStyle w:val="PKTpunkt"/>
      </w:pPr>
      <w:r>
        <w:t>27)</w:t>
      </w:r>
      <w:r>
        <w:tab/>
        <w:t>w art. 126:</w:t>
      </w:r>
    </w:p>
    <w:p w:rsidR="00D8519A" w:rsidRDefault="00D8519A" w:rsidP="00D8519A">
      <w:pPr>
        <w:pStyle w:val="LITlitera"/>
      </w:pPr>
      <w:r>
        <w:t>a)</w:t>
      </w:r>
      <w:r>
        <w:tab/>
        <w:t xml:space="preserve">w ust. 1, w ust. 2 w pkt 7 oraz w ust. 3 </w:t>
      </w:r>
      <w:bookmarkStart w:id="14" w:name="_Hlk171924376"/>
      <w:r>
        <w:t xml:space="preserve">we wprowadzeniu do wyliczenia </w:t>
      </w:r>
      <w:bookmarkEnd w:id="14"/>
      <w:r w:rsidRPr="004B797C">
        <w:t>użyte w różnym przypadku wyrazy „wyroby akcyzowe” zastępuje się użytymi w odpowiednim przypadku wyrazami „wyroby akcyzowe lub urządzenia do waporyzacji”</w:t>
      </w:r>
      <w:r>
        <w:t>,</w:t>
      </w:r>
    </w:p>
    <w:p w:rsidR="00D8519A" w:rsidRDefault="00D8519A" w:rsidP="00D8519A">
      <w:pPr>
        <w:pStyle w:val="LITlitera"/>
      </w:pPr>
      <w:r>
        <w:t>b)</w:t>
      </w:r>
      <w:r>
        <w:tab/>
        <w:t xml:space="preserve">w ust. 6 w części wspólnej </w:t>
      </w:r>
      <w:r w:rsidRPr="0030513A">
        <w:t>wyrazy „</w:t>
      </w:r>
      <w:r w:rsidRPr="00906859">
        <w:t xml:space="preserve">wysokość kwot akcyzy od </w:t>
      </w:r>
      <w:r w:rsidRPr="0030513A">
        <w:t>wyrob</w:t>
      </w:r>
      <w:r>
        <w:t>ów</w:t>
      </w:r>
      <w:r w:rsidRPr="0030513A">
        <w:t xml:space="preserve"> akcyzow</w:t>
      </w:r>
      <w:r>
        <w:t>ych</w:t>
      </w:r>
      <w:r w:rsidRPr="0030513A">
        <w:t>” zastępuje się wyrazami „</w:t>
      </w:r>
      <w:r w:rsidRPr="00521829">
        <w:t xml:space="preserve">wysokość akcyzy od </w:t>
      </w:r>
      <w:r w:rsidRPr="0030513A">
        <w:t>wyrob</w:t>
      </w:r>
      <w:r>
        <w:t>ów</w:t>
      </w:r>
      <w:r w:rsidRPr="0030513A">
        <w:t xml:space="preserve"> akcyzow</w:t>
      </w:r>
      <w:r>
        <w:t>ych</w:t>
      </w:r>
      <w:r w:rsidRPr="0030513A">
        <w:t xml:space="preserve"> </w:t>
      </w:r>
      <w:r>
        <w:t>oraz</w:t>
      </w:r>
      <w:r w:rsidRPr="0030513A">
        <w:t xml:space="preserve"> urządze</w:t>
      </w:r>
      <w:r>
        <w:t>ń</w:t>
      </w:r>
      <w:r w:rsidRPr="0030513A">
        <w:t xml:space="preserve"> do waporyzacji”</w:t>
      </w:r>
      <w:r>
        <w:t>;</w:t>
      </w:r>
    </w:p>
    <w:p w:rsidR="00D8519A" w:rsidRDefault="00D8519A" w:rsidP="00D8519A">
      <w:pPr>
        <w:pStyle w:val="PKTpunkt"/>
      </w:pPr>
      <w:r>
        <w:lastRenderedPageBreak/>
        <w:t>28)</w:t>
      </w:r>
      <w:r>
        <w:tab/>
        <w:t xml:space="preserve">użyte w art. 128 w ust. 1 </w:t>
      </w:r>
      <w:r w:rsidRPr="006D16F3">
        <w:t xml:space="preserve">we wprowadzeniu do wyliczenia </w:t>
      </w:r>
      <w:r>
        <w:t xml:space="preserve">oraz w art. 129 </w:t>
      </w:r>
      <w:r w:rsidRPr="00BF7F53">
        <w:t xml:space="preserve">w części wspólnej wyrazy „wyrobów akcyzowych” zastępuje się wyrazami „wyrobów akcyzowych </w:t>
      </w:r>
      <w:r>
        <w:t>lub</w:t>
      </w:r>
      <w:r w:rsidRPr="00BF7F53">
        <w:t xml:space="preserve"> urządzeń do waporyzacji”;</w:t>
      </w:r>
    </w:p>
    <w:p w:rsidR="00D8519A" w:rsidRDefault="00D8519A" w:rsidP="00D8519A">
      <w:pPr>
        <w:pStyle w:val="PKTpunkt"/>
      </w:pPr>
      <w:r>
        <w:t>29)</w:t>
      </w:r>
      <w:r>
        <w:tab/>
        <w:t>w art. 130 po ust. 3 dodaje się ust. 3a w brzmieniu:</w:t>
      </w:r>
    </w:p>
    <w:p w:rsidR="00D8519A" w:rsidRDefault="00D8519A" w:rsidP="00D8519A">
      <w:pPr>
        <w:pStyle w:val="ZUSTzmustartykuempunktem"/>
      </w:pPr>
      <w:r w:rsidRPr="00BF7F53">
        <w:t>„3a. Importer, podmiot dokonujący nabycia wewnątrzwspólnotowego mogą przekazać znaki akcyzy podmiotowi mającemu siedzibę poza terytorium kraju w celu naniesienia ich na opakowania jednostkowe urządzeń do waporyzacji lub na urządzenia do waporyzacji, będące przedmiotem importu lub nabycia wewnątrzwspólnotowego.”</w:t>
      </w:r>
      <w:r>
        <w:t>;</w:t>
      </w:r>
    </w:p>
    <w:p w:rsidR="00D8519A" w:rsidRDefault="00D8519A" w:rsidP="00D8519A">
      <w:pPr>
        <w:pStyle w:val="PKTpunkt"/>
      </w:pPr>
      <w:r>
        <w:t>30)</w:t>
      </w:r>
      <w:r>
        <w:tab/>
        <w:t>użyte w art. 131 w ust. 9 we wprowadzeniu do wyliczenia, w pkt 1, 3 i 4, w art. 132 w ust. 3 i 4, w art. 133 w ust. 1 i 2 oraz w art. 134 w ust. 2–6 w różnej liczbie</w:t>
      </w:r>
      <w:r w:rsidRPr="00460B2F">
        <w:t xml:space="preserve"> </w:t>
      </w:r>
      <w:r>
        <w:t>i</w:t>
      </w:r>
      <w:r w:rsidRPr="00460B2F">
        <w:t xml:space="preserve"> różnym przypadku</w:t>
      </w:r>
      <w:r>
        <w:t xml:space="preserve"> </w:t>
      </w:r>
      <w:r w:rsidRPr="00460B2F">
        <w:t>wyrazy „wyr</w:t>
      </w:r>
      <w:r>
        <w:t>ób</w:t>
      </w:r>
      <w:r w:rsidRPr="00460B2F">
        <w:t xml:space="preserve"> akcyzow</w:t>
      </w:r>
      <w:r>
        <w:t>y</w:t>
      </w:r>
      <w:r w:rsidRPr="00460B2F">
        <w:t xml:space="preserve">” zastępuje się użytymi w </w:t>
      </w:r>
      <w:r>
        <w:t xml:space="preserve">odpowiedniej liczbie i </w:t>
      </w:r>
      <w:r w:rsidRPr="00460B2F">
        <w:t>odpowiednim przypadku</w:t>
      </w:r>
      <w:r>
        <w:t xml:space="preserve"> </w:t>
      </w:r>
      <w:r w:rsidRPr="00460B2F">
        <w:t>wyrazami „wyr</w:t>
      </w:r>
      <w:r>
        <w:t>ób</w:t>
      </w:r>
      <w:r w:rsidRPr="00460B2F">
        <w:t xml:space="preserve"> akcyzow</w:t>
      </w:r>
      <w:r>
        <w:t>y</w:t>
      </w:r>
      <w:r w:rsidRPr="00460B2F">
        <w:t xml:space="preserve"> lub urządzeni</w:t>
      </w:r>
      <w:r>
        <w:t>e</w:t>
      </w:r>
      <w:r w:rsidRPr="00460B2F">
        <w:t xml:space="preserve"> do waporyzacji”</w:t>
      </w:r>
      <w:r>
        <w:t>;</w:t>
      </w:r>
    </w:p>
    <w:p w:rsidR="00D8519A" w:rsidRDefault="00D8519A" w:rsidP="00D8519A">
      <w:pPr>
        <w:pStyle w:val="PKTpunkt"/>
      </w:pPr>
      <w:r>
        <w:t xml:space="preserve">31) </w:t>
      </w:r>
      <w:r>
        <w:tab/>
        <w:t>w art. 135 w ust. 3 wyrazy „</w:t>
      </w:r>
      <w:r w:rsidRPr="00521829">
        <w:t>wyrób akcyzowy</w:t>
      </w:r>
      <w:r>
        <w:t xml:space="preserve"> nie będzie wprowadzany” zastępuje się wyrazami „</w:t>
      </w:r>
      <w:r w:rsidRPr="00521829">
        <w:t xml:space="preserve">wyrób akcyzowy lub urządzenie do waporyzacji </w:t>
      </w:r>
      <w:r>
        <w:t>nie będą wprowadzane”;</w:t>
      </w:r>
    </w:p>
    <w:p w:rsidR="00D8519A" w:rsidRDefault="00D8519A" w:rsidP="00D8519A">
      <w:pPr>
        <w:pStyle w:val="PKTpunkt"/>
      </w:pPr>
      <w:r>
        <w:t>32)</w:t>
      </w:r>
      <w:r>
        <w:tab/>
        <w:t>w art. 136:</w:t>
      </w:r>
    </w:p>
    <w:p w:rsidR="00D8519A" w:rsidRDefault="00D8519A" w:rsidP="00D8519A">
      <w:pPr>
        <w:pStyle w:val="LITlitera"/>
      </w:pPr>
      <w:r w:rsidRPr="00F83884">
        <w:t>a)</w:t>
      </w:r>
      <w:r w:rsidRPr="00F83884">
        <w:tab/>
      </w:r>
      <w:r>
        <w:t xml:space="preserve">użyte </w:t>
      </w:r>
      <w:r w:rsidRPr="00F83884">
        <w:t>w ust. 1 oraz w ust. 2 w pkt 1</w:t>
      </w:r>
      <w:r>
        <w:t xml:space="preserve"> w różnym przypadku </w:t>
      </w:r>
      <w:r w:rsidRPr="00F83884">
        <w:t>wyrazy „płyn do papierosów elektronicznych,</w:t>
      </w:r>
      <w:bookmarkStart w:id="15" w:name="_Hlk171940812"/>
      <w:r w:rsidRPr="00B71674">
        <w:t xml:space="preserve"> cygar</w:t>
      </w:r>
      <w:r>
        <w:t>a</w:t>
      </w:r>
      <w:r w:rsidRPr="00B71674">
        <w:t xml:space="preserve"> lub cygaretk</w:t>
      </w:r>
      <w:r>
        <w:t>i</w:t>
      </w:r>
      <w:r w:rsidRPr="00F83884">
        <w:t>”</w:t>
      </w:r>
      <w:bookmarkEnd w:id="15"/>
      <w:r>
        <w:t xml:space="preserve"> zastępuje się użytymi w odpowiednim przypadku wyrazami </w:t>
      </w:r>
      <w:r w:rsidRPr="00D55CD8">
        <w:t>„</w:t>
      </w:r>
      <w:r>
        <w:t>cygara, cygaretki lub</w:t>
      </w:r>
      <w:r w:rsidRPr="00D55CD8">
        <w:t xml:space="preserve"> urządze</w:t>
      </w:r>
      <w:r>
        <w:t>nia</w:t>
      </w:r>
      <w:r w:rsidRPr="00D55CD8">
        <w:t xml:space="preserve"> do waporyzacji”</w:t>
      </w:r>
      <w:r>
        <w:t>,</w:t>
      </w:r>
    </w:p>
    <w:p w:rsidR="00D8519A" w:rsidRPr="00F83884" w:rsidRDefault="00D8519A" w:rsidP="00D8519A">
      <w:pPr>
        <w:pStyle w:val="LITlitera"/>
      </w:pPr>
      <w:r w:rsidRPr="00F83884">
        <w:rPr>
          <w:bCs w:val="0"/>
        </w:rPr>
        <w:t>b)</w:t>
      </w:r>
      <w:r w:rsidRPr="00F83884">
        <w:rPr>
          <w:bCs w:val="0"/>
        </w:rPr>
        <w:tab/>
        <w:t xml:space="preserve">w ust. 2 </w:t>
      </w:r>
      <w:r>
        <w:t xml:space="preserve">w </w:t>
      </w:r>
      <w:r w:rsidRPr="00F83884">
        <w:rPr>
          <w:bCs w:val="0"/>
        </w:rPr>
        <w:t>pkt 2 po wyrazach „wyroby akcyzowe” dodaje się wyrazy „lub urządzenia</w:t>
      </w:r>
      <w:r>
        <w:t xml:space="preserve"> do waporyzacji</w:t>
      </w:r>
      <w:r w:rsidRPr="00F83884">
        <w:rPr>
          <w:bCs w:val="0"/>
        </w:rPr>
        <w:t>”,</w:t>
      </w:r>
    </w:p>
    <w:p w:rsidR="00D8519A" w:rsidRDefault="00D8519A" w:rsidP="00D8519A">
      <w:pPr>
        <w:pStyle w:val="LITlitera"/>
      </w:pPr>
      <w:r w:rsidRPr="00F83884">
        <w:t xml:space="preserve">c) </w:t>
      </w:r>
      <w:r>
        <w:tab/>
        <w:t>użyte</w:t>
      </w:r>
      <w:r w:rsidRPr="00F83884">
        <w:t xml:space="preserve"> w ust. 4–7, 9 i 10 w różnym przypadku wyrazy „lub wyroby nowatorskie” zastępuje się użytymi w odpowiednim przypadku</w:t>
      </w:r>
      <w:r>
        <w:t xml:space="preserve"> </w:t>
      </w:r>
      <w:r w:rsidRPr="00F83884">
        <w:t>wyrazami „płyn do papierosów elektronicznych lub wyroby nowatorskie”;</w:t>
      </w:r>
    </w:p>
    <w:p w:rsidR="00D8519A" w:rsidRDefault="00D8519A" w:rsidP="00D8519A">
      <w:pPr>
        <w:pStyle w:val="PKTpunkt"/>
      </w:pPr>
      <w:r>
        <w:t>33)</w:t>
      </w:r>
      <w:r>
        <w:tab/>
        <w:t>po art. 138j dodaje się art. 138ja w brzmieniu:</w:t>
      </w:r>
    </w:p>
    <w:p w:rsidR="00D8519A" w:rsidRPr="0079578D" w:rsidRDefault="00D8519A" w:rsidP="00D8519A">
      <w:pPr>
        <w:pStyle w:val="ZARTzmartartykuempunktem"/>
      </w:pPr>
      <w:r w:rsidRPr="0079578D">
        <w:t>„Art. 138ja</w:t>
      </w:r>
      <w:r>
        <w:t>.</w:t>
      </w:r>
      <w:r w:rsidRPr="0079578D">
        <w:t>1</w:t>
      </w:r>
      <w:r>
        <w:t>.</w:t>
      </w:r>
      <w:r>
        <w:tab/>
      </w:r>
      <w:r w:rsidRPr="0079578D">
        <w:t xml:space="preserve">Ewidencję urządzeń do waporyzacji prowadzi podmiot </w:t>
      </w:r>
      <w:r>
        <w:t>dokonujący czynności</w:t>
      </w:r>
      <w:r w:rsidRPr="0079578D">
        <w:t>,</w:t>
      </w:r>
      <w:r>
        <w:t xml:space="preserve"> o których mowa w art. 113b ust. 1 pkt 1, 2 i pkt 3 lit a.</w:t>
      </w:r>
    </w:p>
    <w:p w:rsidR="00D8519A" w:rsidRPr="0079578D" w:rsidRDefault="00D8519A" w:rsidP="00D8519A">
      <w:pPr>
        <w:pStyle w:val="ZUSTzmustartykuempunktem"/>
      </w:pPr>
      <w:r w:rsidRPr="0079578D">
        <w:t>2</w:t>
      </w:r>
      <w:r>
        <w:t>.</w:t>
      </w:r>
      <w:r>
        <w:tab/>
      </w:r>
      <w:r w:rsidRPr="0079578D">
        <w:t xml:space="preserve">Ewidencja, o której mowa w ust. </w:t>
      </w:r>
      <w:r>
        <w:t>1,</w:t>
      </w:r>
      <w:r w:rsidRPr="0079578D">
        <w:t xml:space="preserve"> powinna umożliwić ustalenie liczby urządzeń do waporyzacji </w:t>
      </w:r>
      <w:r>
        <w:t xml:space="preserve">każdego rodzaju </w:t>
      </w:r>
      <w:r w:rsidRPr="0079578D">
        <w:t xml:space="preserve">objętych </w:t>
      </w:r>
      <w:r>
        <w:t>akcyzą</w:t>
      </w:r>
      <w:r w:rsidRPr="0079578D">
        <w:t xml:space="preserve"> z podziałem na urządzenia:</w:t>
      </w:r>
    </w:p>
    <w:p w:rsidR="00D8519A" w:rsidRPr="0079578D" w:rsidRDefault="00D8519A" w:rsidP="00D8519A">
      <w:pPr>
        <w:pStyle w:val="ZPKTzmpktartykuempunktem"/>
      </w:pPr>
      <w:r w:rsidRPr="0079578D">
        <w:t>1)</w:t>
      </w:r>
      <w:r w:rsidRPr="0079578D">
        <w:tab/>
        <w:t>wyprodukowane na terytorium kraju</w:t>
      </w:r>
      <w:r>
        <w:t>;</w:t>
      </w:r>
      <w:r w:rsidRPr="0079578D">
        <w:t xml:space="preserve"> </w:t>
      </w:r>
    </w:p>
    <w:p w:rsidR="00D8519A" w:rsidRPr="0079578D" w:rsidRDefault="00D8519A" w:rsidP="00D8519A">
      <w:pPr>
        <w:pStyle w:val="ZPKTzmpktartykuempunktem"/>
      </w:pPr>
      <w:r w:rsidRPr="0079578D">
        <w:t>2)</w:t>
      </w:r>
      <w:r w:rsidRPr="0079578D">
        <w:tab/>
        <w:t>nabyte wewnątrzwspólnotowo</w:t>
      </w:r>
      <w:r>
        <w:t>;</w:t>
      </w:r>
      <w:r w:rsidRPr="0079578D">
        <w:t xml:space="preserve"> </w:t>
      </w:r>
    </w:p>
    <w:p w:rsidR="00D8519A" w:rsidRDefault="00D8519A" w:rsidP="00D8519A">
      <w:pPr>
        <w:pStyle w:val="ZPKTzmpktartykuempunktem"/>
      </w:pPr>
      <w:r w:rsidRPr="0079578D">
        <w:t>3)</w:t>
      </w:r>
      <w:r w:rsidRPr="0079578D">
        <w:tab/>
      </w:r>
      <w:r>
        <w:t>i</w:t>
      </w:r>
      <w:r w:rsidRPr="0079578D">
        <w:t>mportowane</w:t>
      </w:r>
      <w:r>
        <w:t>;</w:t>
      </w:r>
    </w:p>
    <w:p w:rsidR="00D8519A" w:rsidRDefault="00D8519A" w:rsidP="00D8519A">
      <w:pPr>
        <w:pStyle w:val="ZPKTzmpktartykuempunktem"/>
      </w:pPr>
      <w:r>
        <w:t>4)</w:t>
      </w:r>
      <w:r>
        <w:tab/>
        <w:t>podlegające sprzedaży, o której mowa w art. 113b ust. 1 pkt 3 lit. a.</w:t>
      </w:r>
      <w:r w:rsidRPr="0079578D">
        <w:t>”</w:t>
      </w:r>
      <w:r>
        <w:t>;</w:t>
      </w:r>
    </w:p>
    <w:p w:rsidR="00D8519A" w:rsidRDefault="00D8519A" w:rsidP="00D8519A">
      <w:pPr>
        <w:pStyle w:val="PKTpunkt"/>
      </w:pPr>
      <w:r>
        <w:lastRenderedPageBreak/>
        <w:t>34)</w:t>
      </w:r>
      <w:r>
        <w:tab/>
        <w:t xml:space="preserve">użyte w art. 138l w ust. 1 pkt 1 </w:t>
      </w:r>
      <w:r w:rsidRPr="00234BEE">
        <w:t xml:space="preserve">w różnym przypadku wyrazy „wyroby akcyzowe” zastępuje się użytymi w odpowiednim przypadku wyrazami „wyroby akcyzowe </w:t>
      </w:r>
      <w:r>
        <w:t>lub</w:t>
      </w:r>
      <w:r w:rsidRPr="00234BEE">
        <w:t xml:space="preserve"> urządzenia do waporyzacji”</w:t>
      </w:r>
      <w:r>
        <w:t>;</w:t>
      </w:r>
    </w:p>
    <w:p w:rsidR="00D8519A" w:rsidRDefault="00D8519A" w:rsidP="00D8519A">
      <w:pPr>
        <w:pStyle w:val="PKTpunkt"/>
      </w:pPr>
      <w:r>
        <w:t>35)</w:t>
      </w:r>
      <w:r>
        <w:tab/>
        <w:t>w art. 138s:</w:t>
      </w:r>
    </w:p>
    <w:p w:rsidR="00D8519A" w:rsidRDefault="00D8519A" w:rsidP="00D8519A">
      <w:pPr>
        <w:pStyle w:val="LITlitera"/>
      </w:pPr>
      <w:r>
        <w:t>a)</w:t>
      </w:r>
      <w:r>
        <w:tab/>
        <w:t>w pkt 1 po wyrazach „art. 138e–138g” dodaje się przecinek i wyrazy „art. 138ja”,</w:t>
      </w:r>
    </w:p>
    <w:p w:rsidR="00D8519A" w:rsidRDefault="00D8519A" w:rsidP="00D8519A">
      <w:pPr>
        <w:pStyle w:val="LITlitera"/>
      </w:pPr>
      <w:r>
        <w:t>b)</w:t>
      </w:r>
      <w:r>
        <w:tab/>
        <w:t>w części wspólnej wyrazy „wyrobami akcyzowymi” zastępuje się wyrazami „wyrobami akcyzowymi i urządzeniami do waporyzacji”;</w:t>
      </w:r>
    </w:p>
    <w:p w:rsidR="00D8519A" w:rsidRDefault="00D8519A" w:rsidP="00D8519A">
      <w:pPr>
        <w:pStyle w:val="PKTpunkt"/>
      </w:pPr>
      <w:r>
        <w:t>36)</w:t>
      </w:r>
      <w:r>
        <w:tab/>
        <w:t>w art. 165a:</w:t>
      </w:r>
    </w:p>
    <w:p w:rsidR="00D8519A" w:rsidRDefault="00D8519A" w:rsidP="00D8519A">
      <w:pPr>
        <w:pStyle w:val="LITlitera"/>
      </w:pPr>
      <w:r>
        <w:t>a)</w:t>
      </w:r>
      <w:r>
        <w:tab/>
        <w:t>w ust. 2:</w:t>
      </w:r>
    </w:p>
    <w:p w:rsidR="00D8519A" w:rsidRDefault="00D8519A" w:rsidP="00D8519A">
      <w:pPr>
        <w:pStyle w:val="TIRtiret"/>
      </w:pPr>
      <w:r>
        <w:t>–</w:t>
      </w:r>
      <w:r>
        <w:tab/>
        <w:t>w pkt 1 lit. c–e otrzymują brzmienie:</w:t>
      </w:r>
    </w:p>
    <w:p w:rsidR="00D8519A" w:rsidRDefault="00D8519A" w:rsidP="00D8519A">
      <w:pPr>
        <w:pStyle w:val="ZTIRLITzmlittiret"/>
      </w:pPr>
      <w:r w:rsidRPr="00234BEE">
        <w:t>„</w:t>
      </w:r>
      <w:r>
        <w:t>c)</w:t>
      </w:r>
      <w:r>
        <w:tab/>
      </w:r>
      <w:bookmarkStart w:id="16" w:name="_Hlk173332693"/>
      <w:r w:rsidRPr="00BD6A6F">
        <w:t xml:space="preserve">okresie od dnia 1 stycznia 2024 r. do dnia 28 lutego 2025 r. </w:t>
      </w:r>
      <w:bookmarkEnd w:id="16"/>
      <w:r>
        <w:t>–</w:t>
      </w:r>
      <w:r w:rsidRPr="00BD6A6F">
        <w:t xml:space="preserve"> 276,00 zł za każde 1000 sztuk i 32,05% maksymalnej ceny detalicznej,</w:t>
      </w:r>
    </w:p>
    <w:p w:rsidR="00D8519A" w:rsidRPr="00234BEE" w:rsidRDefault="00D8519A" w:rsidP="00D8519A">
      <w:pPr>
        <w:pStyle w:val="ZTIRLITzmlittiret"/>
      </w:pPr>
      <w:r w:rsidRPr="00234BEE">
        <w:t>d)</w:t>
      </w:r>
      <w:r>
        <w:tab/>
      </w:r>
      <w:r w:rsidRPr="00BD6A6F">
        <w:t>okresie od dnia 1 marca 2025 r. do dnia 31 grudnia 2025 r.</w:t>
      </w:r>
      <w:r>
        <w:t xml:space="preserve"> –</w:t>
      </w:r>
      <w:r w:rsidRPr="00234BEE">
        <w:t xml:space="preserve"> 345,00 zł za każde 1000 sztuk i 32,05% maksymalnej ceny detalicznej,</w:t>
      </w:r>
    </w:p>
    <w:p w:rsidR="00D8519A" w:rsidRDefault="00D8519A" w:rsidP="00D8519A">
      <w:pPr>
        <w:pStyle w:val="ZTIRLITzmlittiret"/>
      </w:pPr>
      <w:r w:rsidRPr="00234BEE">
        <w:t>e)</w:t>
      </w:r>
      <w:r>
        <w:tab/>
      </w:r>
      <w:r w:rsidRPr="00234BEE">
        <w:t xml:space="preserve">2026 r. </w:t>
      </w:r>
      <w:r>
        <w:t>–</w:t>
      </w:r>
      <w:r w:rsidRPr="00234BEE">
        <w:t xml:space="preserve"> 414,00 zł za każde 1000 sztuk i 32,05% maksymalnej ceny detalicznej;”</w:t>
      </w:r>
      <w:r>
        <w:t>,</w:t>
      </w:r>
    </w:p>
    <w:p w:rsidR="00D8519A" w:rsidRDefault="00D8519A" w:rsidP="00D8519A">
      <w:pPr>
        <w:pStyle w:val="TIRtiret"/>
      </w:pPr>
      <w:r>
        <w:t>–</w:t>
      </w:r>
      <w:r>
        <w:tab/>
        <w:t>w pkt 2 lit. c–e otrzymują brzmienie:</w:t>
      </w:r>
    </w:p>
    <w:p w:rsidR="00D8519A" w:rsidRDefault="00D8519A" w:rsidP="00D8519A">
      <w:pPr>
        <w:pStyle w:val="ZTIRLITzmlittiret"/>
      </w:pPr>
      <w:r w:rsidRPr="00AF0EB1">
        <w:t>„</w:t>
      </w:r>
      <w:r>
        <w:t>c)</w:t>
      </w:r>
      <w:r>
        <w:tab/>
      </w:r>
      <w:r w:rsidRPr="00614858">
        <w:t>okresie od dnia 1 stycznia 2024 r. do dnia 28 lutego 2025 r.</w:t>
      </w:r>
      <w:r>
        <w:t xml:space="preserve"> – 188,51 zł </w:t>
      </w:r>
      <w:r w:rsidRPr="00614858">
        <w:t>za każdy kilogram i 32,05% maksymalnej ceny detalicznej,</w:t>
      </w:r>
    </w:p>
    <w:p w:rsidR="00D8519A" w:rsidRPr="00AF0EB1" w:rsidRDefault="00D8519A" w:rsidP="00D8519A">
      <w:pPr>
        <w:pStyle w:val="ZTIRLITzmlittiret"/>
      </w:pPr>
      <w:r w:rsidRPr="00AF0EB1">
        <w:t>d)</w:t>
      </w:r>
      <w:r>
        <w:tab/>
      </w:r>
      <w:r w:rsidRPr="00614858">
        <w:t>okresie od dnia 1 marca 2025 r. do dnia 31 grudnia 2025 r.</w:t>
      </w:r>
      <w:r>
        <w:t xml:space="preserve"> –</w:t>
      </w:r>
      <w:r w:rsidRPr="00AF0EB1">
        <w:t xml:space="preserve"> 260,14 zł za każdy kilogram i 32,05% maksymalnej ceny detalicznej,</w:t>
      </w:r>
    </w:p>
    <w:p w:rsidR="00D8519A" w:rsidRPr="00AF0EB1" w:rsidRDefault="00D8519A" w:rsidP="00D8519A">
      <w:pPr>
        <w:pStyle w:val="ZTIRLITzmlittiret"/>
      </w:pPr>
      <w:r w:rsidRPr="00AF0EB1">
        <w:t>e)</w:t>
      </w:r>
      <w:r>
        <w:tab/>
      </w:r>
      <w:r w:rsidRPr="00AF0EB1">
        <w:t xml:space="preserve">2026 r. </w:t>
      </w:r>
      <w:r>
        <w:t>–</w:t>
      </w:r>
      <w:r w:rsidRPr="00AF0EB1">
        <w:t xml:space="preserve"> 338,18 zł za każdy kilogram i 32,05% maksymalnej ceny detalicznej;”,</w:t>
      </w:r>
    </w:p>
    <w:p w:rsidR="00D8519A" w:rsidRDefault="00D8519A" w:rsidP="00D8519A">
      <w:pPr>
        <w:pStyle w:val="TIRtiret"/>
      </w:pPr>
      <w:r>
        <w:t>–</w:t>
      </w:r>
      <w:r>
        <w:tab/>
        <w:t>w pkt 3 lit. c–e otrzymują brzmienie:</w:t>
      </w:r>
    </w:p>
    <w:p w:rsidR="00D8519A" w:rsidRDefault="00D8519A" w:rsidP="00D8519A">
      <w:pPr>
        <w:pStyle w:val="ZTIRLITzmlittiret"/>
      </w:pPr>
      <w:r w:rsidRPr="004A12B8">
        <w:t>„</w:t>
      </w:r>
      <w:r>
        <w:t>c</w:t>
      </w:r>
      <w:r>
        <w:tab/>
      </w:r>
      <w:r w:rsidRPr="00614858">
        <w:t xml:space="preserve">okresie od dnia 1 stycznia 2024 r. do dnia 28 lutego 2025 r. – </w:t>
      </w:r>
      <w:r>
        <w:t>524,00</w:t>
      </w:r>
      <w:r w:rsidRPr="00614858">
        <w:t xml:space="preserve"> zł za każdy kilogram</w:t>
      </w:r>
      <w:r>
        <w:t>,</w:t>
      </w:r>
    </w:p>
    <w:p w:rsidR="00D8519A" w:rsidRPr="004A12B8" w:rsidRDefault="00D8519A" w:rsidP="00D8519A">
      <w:pPr>
        <w:pStyle w:val="ZTIRLITzmlittiret"/>
      </w:pPr>
      <w:r w:rsidRPr="004A12B8">
        <w:t>d)</w:t>
      </w:r>
      <w:r>
        <w:tab/>
      </w:r>
      <w:r w:rsidRPr="00614858">
        <w:t xml:space="preserve">okresie od dnia 1 marca 2025 r. do dnia 31 grudnia </w:t>
      </w:r>
      <w:r w:rsidRPr="004A12B8">
        <w:t xml:space="preserve">2025 r. </w:t>
      </w:r>
      <w:r>
        <w:t>–</w:t>
      </w:r>
      <w:r w:rsidRPr="004A12B8">
        <w:t xml:space="preserve"> 655,00 zł za każdy kilogram,</w:t>
      </w:r>
    </w:p>
    <w:p w:rsidR="00D8519A" w:rsidRDefault="00D8519A" w:rsidP="00D8519A">
      <w:pPr>
        <w:pStyle w:val="ZTIRLITzmlittiret"/>
      </w:pPr>
      <w:r w:rsidRPr="004A12B8">
        <w:t>e)</w:t>
      </w:r>
      <w:r>
        <w:tab/>
      </w:r>
      <w:r w:rsidRPr="004A12B8">
        <w:t xml:space="preserve">2026 r. </w:t>
      </w:r>
      <w:r>
        <w:t>–</w:t>
      </w:r>
      <w:r w:rsidRPr="004A12B8">
        <w:t xml:space="preserve"> 786,00 zł za każdy kilogram.”,</w:t>
      </w:r>
    </w:p>
    <w:p w:rsidR="00D8519A" w:rsidRDefault="00D8519A" w:rsidP="00D8519A">
      <w:pPr>
        <w:pStyle w:val="LITlitera"/>
      </w:pPr>
      <w:r>
        <w:t>b)</w:t>
      </w:r>
      <w:r>
        <w:tab/>
        <w:t>w ust. 3:</w:t>
      </w:r>
    </w:p>
    <w:p w:rsidR="00D8519A" w:rsidRDefault="00D8519A" w:rsidP="00D8519A">
      <w:pPr>
        <w:pStyle w:val="TIRtiret"/>
      </w:pPr>
      <w:r>
        <w:t>–</w:t>
      </w:r>
      <w:r>
        <w:tab/>
        <w:t>w pkt 1 lit. c–e otrzymują brzmienie:</w:t>
      </w:r>
    </w:p>
    <w:p w:rsidR="00D8519A" w:rsidRDefault="00D8519A" w:rsidP="00D8519A">
      <w:pPr>
        <w:pStyle w:val="ZTIRLITzmlittiret"/>
      </w:pPr>
      <w:r w:rsidRPr="004A12B8">
        <w:t>„</w:t>
      </w:r>
      <w:r>
        <w:t>c</w:t>
      </w:r>
      <w:r>
        <w:tab/>
      </w:r>
      <w:r w:rsidRPr="00614858">
        <w:t xml:space="preserve">okresie od dnia 1 stycznia 2024 r. do dnia 28 lutego 2025 r. – 457,84 zł </w:t>
      </w:r>
      <w:r w:rsidRPr="004A12B8">
        <w:t>za każde 1000 sztuk,</w:t>
      </w:r>
    </w:p>
    <w:p w:rsidR="00D8519A" w:rsidRPr="004A12B8" w:rsidRDefault="00D8519A" w:rsidP="00D8519A">
      <w:pPr>
        <w:pStyle w:val="ZTIRLITzmlittiret"/>
      </w:pPr>
      <w:r w:rsidRPr="004A12B8">
        <w:lastRenderedPageBreak/>
        <w:t>d)</w:t>
      </w:r>
      <w:r>
        <w:tab/>
      </w:r>
      <w:bookmarkStart w:id="17" w:name="_Hlk173333383"/>
      <w:r w:rsidRPr="00614858">
        <w:t xml:space="preserve">okresie od dnia 1 marca 2025 r. do dnia 31 grudnia </w:t>
      </w:r>
      <w:bookmarkEnd w:id="17"/>
      <w:r w:rsidRPr="004A12B8">
        <w:t xml:space="preserve">2025 r. </w:t>
      </w:r>
      <w:r>
        <w:t>–</w:t>
      </w:r>
      <w:r w:rsidRPr="004A12B8">
        <w:t xml:space="preserve"> </w:t>
      </w:r>
      <w:r>
        <w:t>572,30</w:t>
      </w:r>
      <w:r w:rsidRPr="004A12B8">
        <w:t xml:space="preserve"> zł </w:t>
      </w:r>
    </w:p>
    <w:p w:rsidR="00D8519A" w:rsidRDefault="00D8519A" w:rsidP="00D8519A">
      <w:pPr>
        <w:pStyle w:val="ZTIRLITzmlittiret"/>
      </w:pPr>
      <w:r w:rsidRPr="004A12B8">
        <w:t>e)</w:t>
      </w:r>
      <w:r>
        <w:tab/>
      </w:r>
      <w:r w:rsidRPr="004A12B8">
        <w:t xml:space="preserve">2026 r. </w:t>
      </w:r>
      <w:r>
        <w:t>–</w:t>
      </w:r>
      <w:r w:rsidRPr="004A12B8">
        <w:t xml:space="preserve"> </w:t>
      </w:r>
      <w:r>
        <w:t>686,76</w:t>
      </w:r>
      <w:r w:rsidRPr="004A12B8">
        <w:t xml:space="preserve"> zł za każde 1000 sztuk;”,</w:t>
      </w:r>
    </w:p>
    <w:p w:rsidR="00D8519A" w:rsidRDefault="00D8519A" w:rsidP="00D8519A">
      <w:pPr>
        <w:pStyle w:val="TIRtiret"/>
      </w:pPr>
      <w:r>
        <w:t>–</w:t>
      </w:r>
      <w:r>
        <w:tab/>
        <w:t>w pkt 2 lit. c–e otrzymują brzmienie:</w:t>
      </w:r>
    </w:p>
    <w:p w:rsidR="00D8519A" w:rsidRDefault="00D8519A" w:rsidP="00D8519A">
      <w:pPr>
        <w:pStyle w:val="ZTIRLITzmlittiret"/>
      </w:pPr>
      <w:r w:rsidRPr="004A12B8">
        <w:t>„</w:t>
      </w:r>
      <w:r>
        <w:t>c)</w:t>
      </w:r>
      <w:r>
        <w:tab/>
      </w:r>
      <w:r w:rsidRPr="00B81A4C">
        <w:t>okresie od dnia 1 stycznia 2024 r. do dnia 28 lutego 2025 r</w:t>
      </w:r>
      <w:r>
        <w:t>.</w:t>
      </w:r>
      <w:r w:rsidRPr="00B81A4C">
        <w:t xml:space="preserve"> – </w:t>
      </w:r>
      <w:r>
        <w:t>305,23</w:t>
      </w:r>
      <w:r w:rsidRPr="00B81A4C">
        <w:t xml:space="preserve"> zł za każdy kilogram</w:t>
      </w:r>
    </w:p>
    <w:p w:rsidR="00D8519A" w:rsidRPr="004A12B8" w:rsidRDefault="00D8519A" w:rsidP="00D8519A">
      <w:pPr>
        <w:pStyle w:val="ZTIRLITzmlittiret"/>
      </w:pPr>
      <w:r w:rsidRPr="004A12B8">
        <w:t>d)</w:t>
      </w:r>
      <w:r>
        <w:tab/>
      </w:r>
      <w:bookmarkStart w:id="18" w:name="_Hlk173333596"/>
      <w:r w:rsidRPr="00B81A4C">
        <w:t xml:space="preserve">okresie od dnia 1 marca 2025 r. do dnia 31 grudnia </w:t>
      </w:r>
      <w:bookmarkEnd w:id="18"/>
      <w:r w:rsidRPr="004A12B8">
        <w:t xml:space="preserve">2025 r. </w:t>
      </w:r>
      <w:r>
        <w:t>–</w:t>
      </w:r>
      <w:r w:rsidRPr="004A12B8">
        <w:t xml:space="preserve"> </w:t>
      </w:r>
      <w:r>
        <w:t>421,22</w:t>
      </w:r>
      <w:r w:rsidRPr="004A12B8">
        <w:t xml:space="preserve"> zł za każdy kilogram,</w:t>
      </w:r>
    </w:p>
    <w:p w:rsidR="00D8519A" w:rsidRDefault="00D8519A" w:rsidP="00D8519A">
      <w:pPr>
        <w:pStyle w:val="ZTIRLITzmlittiret"/>
      </w:pPr>
      <w:r w:rsidRPr="004A12B8">
        <w:t>e)</w:t>
      </w:r>
      <w:r>
        <w:tab/>
      </w:r>
      <w:r w:rsidRPr="004A12B8">
        <w:t>2026 r</w:t>
      </w:r>
      <w:bookmarkStart w:id="19" w:name="_Hlk173333438"/>
      <w:r w:rsidRPr="004A12B8">
        <w:t xml:space="preserve">. </w:t>
      </w:r>
      <w:r>
        <w:t>–</w:t>
      </w:r>
      <w:r w:rsidRPr="004A12B8">
        <w:t xml:space="preserve"> </w:t>
      </w:r>
      <w:r>
        <w:t>547,59</w:t>
      </w:r>
      <w:r w:rsidRPr="004A12B8">
        <w:t xml:space="preserve"> zł za każdy kilogram</w:t>
      </w:r>
      <w:bookmarkEnd w:id="19"/>
      <w:r w:rsidRPr="004A12B8">
        <w:t>.”,</w:t>
      </w:r>
    </w:p>
    <w:p w:rsidR="00D8519A" w:rsidRDefault="00D8519A" w:rsidP="00D8519A">
      <w:pPr>
        <w:pStyle w:val="LITlitera"/>
      </w:pPr>
      <w:r>
        <w:t>c)</w:t>
      </w:r>
      <w:r>
        <w:tab/>
        <w:t>w ust. 4 pkt 3–5 otrzymują brzmienie:</w:t>
      </w:r>
    </w:p>
    <w:p w:rsidR="00D8519A" w:rsidRDefault="00D8519A" w:rsidP="00D8519A">
      <w:pPr>
        <w:pStyle w:val="ZLITPKTzmpktliter"/>
      </w:pPr>
      <w:r w:rsidRPr="001F5270">
        <w:t>„</w:t>
      </w:r>
      <w:r>
        <w:t>3)</w:t>
      </w:r>
      <w:r>
        <w:tab/>
      </w:r>
      <w:r w:rsidRPr="00B81A4C">
        <w:t xml:space="preserve">okresie od dnia 1 stycznia 2024 r. do dnia 28 lutego 2025 r. </w:t>
      </w:r>
      <w:r>
        <w:t xml:space="preserve">- </w:t>
      </w:r>
      <w:r w:rsidRPr="00B81A4C">
        <w:t>305,23 zł za każdy kilogram</w:t>
      </w:r>
      <w:r>
        <w:t>;</w:t>
      </w:r>
    </w:p>
    <w:p w:rsidR="00D8519A" w:rsidRPr="001F5270" w:rsidRDefault="00D8519A" w:rsidP="00D8519A">
      <w:pPr>
        <w:pStyle w:val="ZLITPKTzmpktliter"/>
      </w:pPr>
      <w:r w:rsidRPr="001F5270">
        <w:t>4)</w:t>
      </w:r>
      <w:r>
        <w:tab/>
      </w:r>
      <w:r w:rsidRPr="00B81A4C">
        <w:t xml:space="preserve">okresie od dnia 1 marca 2025 r. do dnia 31 grudnia </w:t>
      </w:r>
      <w:r w:rsidRPr="001F5270">
        <w:t xml:space="preserve">2025 r. </w:t>
      </w:r>
      <w:r>
        <w:t>–</w:t>
      </w:r>
      <w:r w:rsidRPr="001F5270">
        <w:t xml:space="preserve"> </w:t>
      </w:r>
      <w:r>
        <w:t>421,22</w:t>
      </w:r>
      <w:r w:rsidRPr="001F5270">
        <w:t xml:space="preserve"> zł za każdy kilogram;</w:t>
      </w:r>
    </w:p>
    <w:p w:rsidR="00D8519A" w:rsidRDefault="00D8519A" w:rsidP="00D8519A">
      <w:pPr>
        <w:pStyle w:val="ZLITPKTzmpktliter"/>
      </w:pPr>
      <w:r w:rsidRPr="001F5270">
        <w:t>5)</w:t>
      </w:r>
      <w:r>
        <w:tab/>
      </w:r>
      <w:r w:rsidRPr="001F5270">
        <w:t xml:space="preserve">2026 r. </w:t>
      </w:r>
      <w:r>
        <w:t>–</w:t>
      </w:r>
      <w:r w:rsidRPr="001F5270">
        <w:t xml:space="preserve"> </w:t>
      </w:r>
      <w:r>
        <w:t>547,59</w:t>
      </w:r>
      <w:r w:rsidRPr="001F5270">
        <w:t xml:space="preserve"> zł za każdy kilogram.”,</w:t>
      </w:r>
    </w:p>
    <w:p w:rsidR="00D8519A" w:rsidRDefault="00D8519A" w:rsidP="00D8519A">
      <w:pPr>
        <w:pStyle w:val="LITlitera"/>
      </w:pPr>
      <w:r>
        <w:t>d)</w:t>
      </w:r>
      <w:r>
        <w:tab/>
        <w:t>w ust. 5 pkt 3–5 otrzymują brzmienie:</w:t>
      </w:r>
    </w:p>
    <w:p w:rsidR="00D8519A" w:rsidRDefault="00D8519A" w:rsidP="00D8519A">
      <w:pPr>
        <w:pStyle w:val="ZLITPKTzmpktliter"/>
      </w:pPr>
      <w:r w:rsidRPr="001F5270">
        <w:t>„</w:t>
      </w:r>
      <w:r>
        <w:t>3)</w:t>
      </w:r>
      <w:r>
        <w:tab/>
      </w:r>
      <w:bookmarkStart w:id="20" w:name="_Hlk173414528"/>
      <w:r w:rsidRPr="00B81A4C">
        <w:t xml:space="preserve">okresie od dnia 1 stycznia 2024 r. do dnia 28 lutego 2025 r. </w:t>
      </w:r>
      <w:bookmarkEnd w:id="20"/>
      <w:r>
        <w:t>–</w:t>
      </w:r>
      <w:r w:rsidRPr="00B81A4C">
        <w:t xml:space="preserve"> </w:t>
      </w:r>
      <w:r>
        <w:t>610,46</w:t>
      </w:r>
      <w:r w:rsidRPr="00B81A4C">
        <w:t xml:space="preserve"> zł za każdy kilogram</w:t>
      </w:r>
      <w:r>
        <w:t>;</w:t>
      </w:r>
    </w:p>
    <w:p w:rsidR="00D8519A" w:rsidRPr="001F5270" w:rsidRDefault="00D8519A" w:rsidP="00D8519A">
      <w:pPr>
        <w:pStyle w:val="ZLITPKTzmpktliter"/>
      </w:pPr>
      <w:r w:rsidRPr="001F5270">
        <w:t>4)</w:t>
      </w:r>
      <w:r>
        <w:tab/>
      </w:r>
      <w:bookmarkStart w:id="21" w:name="_Hlk173333832"/>
      <w:r w:rsidRPr="00B81A4C">
        <w:t>okresie od dnia 1 marca 2025 r. do dnia 31 grudnia</w:t>
      </w:r>
      <w:r w:rsidRPr="001F5270">
        <w:t xml:space="preserve"> 2025 r. </w:t>
      </w:r>
      <w:bookmarkEnd w:id="21"/>
      <w:r>
        <w:t>–</w:t>
      </w:r>
      <w:r w:rsidRPr="001F5270">
        <w:t xml:space="preserve"> </w:t>
      </w:r>
      <w:r>
        <w:t>842,43</w:t>
      </w:r>
      <w:r w:rsidRPr="001F5270">
        <w:t xml:space="preserve"> zł za każdy kilogram;</w:t>
      </w:r>
    </w:p>
    <w:p w:rsidR="00D8519A" w:rsidRDefault="00D8519A" w:rsidP="00D8519A">
      <w:pPr>
        <w:pStyle w:val="ZLITPKTzmpktliter"/>
      </w:pPr>
      <w:r w:rsidRPr="001F5270">
        <w:t>5)</w:t>
      </w:r>
      <w:r>
        <w:tab/>
      </w:r>
      <w:r w:rsidRPr="001F5270">
        <w:t xml:space="preserve">2026 r. </w:t>
      </w:r>
      <w:r>
        <w:t>–</w:t>
      </w:r>
      <w:r w:rsidRPr="001F5270">
        <w:t xml:space="preserve"> </w:t>
      </w:r>
      <w:r>
        <w:t>1095,16</w:t>
      </w:r>
      <w:r w:rsidRPr="001F5270">
        <w:t xml:space="preserve"> zł za każdy kilogram.”,</w:t>
      </w:r>
    </w:p>
    <w:p w:rsidR="00D8519A" w:rsidRDefault="00D8519A" w:rsidP="00D8519A">
      <w:pPr>
        <w:pStyle w:val="LITlitera"/>
      </w:pPr>
      <w:r>
        <w:t>e)</w:t>
      </w:r>
      <w:r>
        <w:tab/>
        <w:t>w ust. 6 pkt 3–5 otrzymują brzmienie:</w:t>
      </w:r>
    </w:p>
    <w:p w:rsidR="00D8519A" w:rsidRDefault="00D8519A" w:rsidP="00D8519A">
      <w:pPr>
        <w:pStyle w:val="ZLITPKTzmpktliter"/>
      </w:pPr>
      <w:r w:rsidRPr="008B6BF3">
        <w:t>„</w:t>
      </w:r>
      <w:r>
        <w:t>3)</w:t>
      </w:r>
      <w:r>
        <w:tab/>
      </w:r>
      <w:r w:rsidRPr="00B81A4C">
        <w:t>okresie od dnia 1 stycznia 2024 r. do dnia 28 lutego 2025 r. –</w:t>
      </w:r>
      <w:r>
        <w:t xml:space="preserve"> 377,01 </w:t>
      </w:r>
      <w:r w:rsidRPr="00B81A4C">
        <w:t>zł za każdy kilogram i 32,05% średniej ważonej detalicznej ceny sprzedaży tytoniu do palenia;</w:t>
      </w:r>
    </w:p>
    <w:p w:rsidR="00D8519A" w:rsidRPr="008B6BF3" w:rsidRDefault="00D8519A" w:rsidP="00D8519A">
      <w:pPr>
        <w:pStyle w:val="ZLITPKTzmpktliter"/>
      </w:pPr>
      <w:r w:rsidRPr="008B6BF3">
        <w:t>4)</w:t>
      </w:r>
      <w:r>
        <w:tab/>
      </w:r>
      <w:r w:rsidRPr="00661309">
        <w:t xml:space="preserve">okresie od dnia 1 marca 2025 r. do dnia 31 grudnia 2025 r. </w:t>
      </w:r>
      <w:r>
        <w:t>–</w:t>
      </w:r>
      <w:r w:rsidRPr="008B6BF3">
        <w:t xml:space="preserve"> 565,52 zł za każdy kilogram i 32,05% średniej ważonej detalicznej ceny sprzedaży tytoniu do palenia;</w:t>
      </w:r>
    </w:p>
    <w:p w:rsidR="00D8519A" w:rsidRDefault="00D8519A" w:rsidP="00D8519A">
      <w:pPr>
        <w:pStyle w:val="ZLITPKTzmpktliter"/>
      </w:pPr>
      <w:r w:rsidRPr="008B6BF3">
        <w:t>5)</w:t>
      </w:r>
      <w:r>
        <w:tab/>
      </w:r>
      <w:r w:rsidRPr="008B6BF3">
        <w:t xml:space="preserve">2026 r. </w:t>
      </w:r>
      <w:r>
        <w:t>–</w:t>
      </w:r>
      <w:r w:rsidRPr="008B6BF3">
        <w:t xml:space="preserve"> 678,62 zł za każdy kilogram i 32,05% średniej ważonej detalicznej ceny sprzedaży tytoniu do palenia.”,</w:t>
      </w:r>
    </w:p>
    <w:p w:rsidR="00D8519A" w:rsidRDefault="00D8519A" w:rsidP="00D8519A">
      <w:pPr>
        <w:pStyle w:val="LITlitera"/>
      </w:pPr>
      <w:r>
        <w:t>f)</w:t>
      </w:r>
      <w:r>
        <w:tab/>
        <w:t>w ust. 7 pkt 3–5 otrzymują brzmienie:</w:t>
      </w:r>
    </w:p>
    <w:p w:rsidR="00D8519A" w:rsidRDefault="00D8519A" w:rsidP="00D8519A">
      <w:pPr>
        <w:pStyle w:val="ZLITPKTzmpktliter"/>
      </w:pPr>
      <w:r w:rsidRPr="000D2450">
        <w:t>„</w:t>
      </w:r>
      <w:r>
        <w:t>3)</w:t>
      </w:r>
      <w:r>
        <w:tab/>
      </w:r>
      <w:r w:rsidRPr="00661309">
        <w:t>okresie od dnia 1 stycznia 2024 r. do dnia 28 lutego 2025 r.</w:t>
      </w:r>
      <w:r>
        <w:t xml:space="preserve"> </w:t>
      </w:r>
      <w:r w:rsidRPr="00661309">
        <w:t xml:space="preserve">– </w:t>
      </w:r>
      <w:r>
        <w:t>377,01</w:t>
      </w:r>
      <w:r w:rsidRPr="00661309">
        <w:t xml:space="preserve"> zł za każdy kilogram i 32,05% trzykrotności średniej ważonej detalicznej ceny sprzedaży tytoniu do palenia;</w:t>
      </w:r>
    </w:p>
    <w:p w:rsidR="00D8519A" w:rsidRPr="000D2450" w:rsidRDefault="00D8519A" w:rsidP="00D8519A">
      <w:pPr>
        <w:pStyle w:val="ZLITPKTzmpktliter"/>
      </w:pPr>
      <w:r w:rsidRPr="000D2450">
        <w:lastRenderedPageBreak/>
        <w:t>4)</w:t>
      </w:r>
      <w:r>
        <w:tab/>
      </w:r>
      <w:r w:rsidRPr="00661309">
        <w:t xml:space="preserve">okresie od dnia 1 marca 2025 r. do dnia 31 grudnia </w:t>
      </w:r>
      <w:r w:rsidRPr="000D2450">
        <w:t xml:space="preserve">2025 r. </w:t>
      </w:r>
      <w:r>
        <w:t>–</w:t>
      </w:r>
      <w:r w:rsidRPr="000D2450">
        <w:t xml:space="preserve"> 565,52 zł za każdy kilogram i 32,05% trzykrotności średniej ważonej detalicznej ceny sprzedaży tytoniu do palenia;</w:t>
      </w:r>
    </w:p>
    <w:p w:rsidR="00D8519A" w:rsidRDefault="00D8519A" w:rsidP="00D8519A">
      <w:pPr>
        <w:pStyle w:val="ZLITPKTzmpktliter"/>
      </w:pPr>
      <w:r w:rsidRPr="000D2450">
        <w:t>5)</w:t>
      </w:r>
      <w:r>
        <w:tab/>
      </w:r>
      <w:r w:rsidRPr="000D2450">
        <w:t xml:space="preserve">2026 r. </w:t>
      </w:r>
      <w:r>
        <w:t>–</w:t>
      </w:r>
      <w:r w:rsidRPr="000D2450">
        <w:t xml:space="preserve">  678,62 zł za każdy kilogram i 32,05% trzykrotności średniej ważonej detalicznej ceny sprzedaży tytoniu do palenia.”,</w:t>
      </w:r>
    </w:p>
    <w:p w:rsidR="00D8519A" w:rsidRDefault="00D8519A" w:rsidP="00D8519A">
      <w:pPr>
        <w:pStyle w:val="LITlitera"/>
      </w:pPr>
      <w:r>
        <w:t>g)</w:t>
      </w:r>
      <w:r>
        <w:tab/>
        <w:t>dodaje się ust. 8 w brzmieniu:</w:t>
      </w:r>
    </w:p>
    <w:p w:rsidR="00D8519A" w:rsidRPr="000D2450" w:rsidRDefault="00D8519A" w:rsidP="00D8519A">
      <w:pPr>
        <w:pStyle w:val="ZLITUSTzmustliter"/>
      </w:pPr>
      <w:r w:rsidRPr="000D2450">
        <w:t>„8. W latach 2025</w:t>
      </w:r>
      <w:r>
        <w:t xml:space="preserve"> i </w:t>
      </w:r>
      <w:r w:rsidRPr="000D2450">
        <w:t>2026 stawka akcyzy na płyn do papierosów elektronicznych, o której mowa w art. 99b ust. 4</w:t>
      </w:r>
      <w:r>
        <w:t>,</w:t>
      </w:r>
      <w:r w:rsidRPr="000D2450">
        <w:t xml:space="preserve"> wynosi w:</w:t>
      </w:r>
    </w:p>
    <w:p w:rsidR="00D8519A" w:rsidRDefault="00D8519A" w:rsidP="00D8519A">
      <w:pPr>
        <w:pStyle w:val="ZLITPKTzmpktliter"/>
      </w:pPr>
      <w:r w:rsidRPr="000D2450">
        <w:t>1)</w:t>
      </w:r>
      <w:r>
        <w:tab/>
        <w:t xml:space="preserve">okresie </w:t>
      </w:r>
      <w:r w:rsidRPr="00B81A4C">
        <w:t>od dnia 1 stycznia 202</w:t>
      </w:r>
      <w:r>
        <w:t>5</w:t>
      </w:r>
      <w:r w:rsidRPr="00B81A4C">
        <w:t xml:space="preserve"> r. do dnia 28 lutego </w:t>
      </w:r>
      <w:r w:rsidRPr="000D2450">
        <w:t xml:space="preserve">2025 r. </w:t>
      </w:r>
      <w:r>
        <w:t>–</w:t>
      </w:r>
      <w:r w:rsidRPr="000D2450">
        <w:t xml:space="preserve"> 0,</w:t>
      </w:r>
      <w:r>
        <w:t>55</w:t>
      </w:r>
      <w:r w:rsidRPr="000D2450">
        <w:t xml:space="preserve"> zł za każdy mililitr;</w:t>
      </w:r>
    </w:p>
    <w:p w:rsidR="00D8519A" w:rsidRDefault="00D8519A" w:rsidP="00D8519A">
      <w:pPr>
        <w:pStyle w:val="ZLITPKTzmpktliter"/>
      </w:pPr>
      <w:r>
        <w:t>2)</w:t>
      </w:r>
      <w:r>
        <w:tab/>
        <w:t xml:space="preserve">okresie </w:t>
      </w:r>
      <w:r w:rsidRPr="00B81A4C">
        <w:t xml:space="preserve">od dnia 1 </w:t>
      </w:r>
      <w:r>
        <w:t>marca</w:t>
      </w:r>
      <w:r w:rsidRPr="00B81A4C">
        <w:t xml:space="preserve"> 202</w:t>
      </w:r>
      <w:r>
        <w:t>5</w:t>
      </w:r>
      <w:r w:rsidRPr="00B81A4C">
        <w:t xml:space="preserve"> r. do dnia </w:t>
      </w:r>
      <w:r>
        <w:t>31 grudnia</w:t>
      </w:r>
      <w:r w:rsidRPr="00B81A4C">
        <w:t xml:space="preserve"> </w:t>
      </w:r>
      <w:r w:rsidRPr="000D2450">
        <w:t>2025 r.</w:t>
      </w:r>
      <w:r w:rsidRPr="00152D5D">
        <w:t xml:space="preserve"> </w:t>
      </w:r>
      <w:r>
        <w:t>–</w:t>
      </w:r>
      <w:r w:rsidRPr="000D2450">
        <w:t xml:space="preserve"> 0</w:t>
      </w:r>
      <w:r>
        <w:t>,96</w:t>
      </w:r>
      <w:r w:rsidRPr="000D2450">
        <w:t xml:space="preserve"> zł za każdy mililitr;</w:t>
      </w:r>
    </w:p>
    <w:p w:rsidR="00D8519A" w:rsidRDefault="00D8519A" w:rsidP="00D8519A">
      <w:pPr>
        <w:pStyle w:val="ZLITPKTzmpktliter"/>
      </w:pPr>
      <w:r>
        <w:t xml:space="preserve">3)  </w:t>
      </w:r>
      <w:r>
        <w:tab/>
      </w:r>
      <w:r w:rsidRPr="000D2450">
        <w:t xml:space="preserve">2026 r. </w:t>
      </w:r>
      <w:r>
        <w:t>–</w:t>
      </w:r>
      <w:r w:rsidRPr="000D2450">
        <w:t xml:space="preserve"> 1,44 zł za każdy mililitr.</w:t>
      </w:r>
      <w:r>
        <w:t>”.</w:t>
      </w:r>
    </w:p>
    <w:p w:rsidR="00D8519A" w:rsidRDefault="00D8519A" w:rsidP="00D8519A">
      <w:pPr>
        <w:pStyle w:val="ARTartustawynprozporzdzenia"/>
      </w:pPr>
      <w:bookmarkStart w:id="22" w:name="_Hlk172629670"/>
      <w:r w:rsidRPr="00A968FD">
        <w:rPr>
          <w:rStyle w:val="Ppogrubienie"/>
        </w:rPr>
        <w:t xml:space="preserve">Art. </w:t>
      </w:r>
      <w:r>
        <w:rPr>
          <w:rStyle w:val="Ppogrubienie"/>
        </w:rPr>
        <w:t>2</w:t>
      </w:r>
      <w:r w:rsidRPr="00A968FD">
        <w:rPr>
          <w:rStyle w:val="Ppogrubienie"/>
        </w:rPr>
        <w:t xml:space="preserve">. </w:t>
      </w:r>
      <w:r w:rsidRPr="00A968FD">
        <w:t>W ustawie z dnia 10 września 1999 r. – Kodeks karny skarbowy (Dz. U. z 202</w:t>
      </w:r>
      <w:r>
        <w:t>4</w:t>
      </w:r>
      <w:r w:rsidRPr="00A968FD">
        <w:t xml:space="preserve"> r. poz. 6</w:t>
      </w:r>
      <w:r>
        <w:t>28, 850 i 879</w:t>
      </w:r>
      <w:r w:rsidRPr="00A968FD">
        <w:t xml:space="preserve">) </w:t>
      </w:r>
      <w:r>
        <w:t>wprowadza się następujące zmiany:</w:t>
      </w:r>
    </w:p>
    <w:p w:rsidR="00D8519A" w:rsidRDefault="00D8519A" w:rsidP="00D8519A">
      <w:pPr>
        <w:pStyle w:val="PKTpunkt"/>
      </w:pPr>
      <w:r>
        <w:t>1)</w:t>
      </w:r>
      <w:r>
        <w:tab/>
      </w:r>
      <w:r w:rsidRPr="00A968FD">
        <w:t>w art. 31 w § 6 wyrazy „i wyrobów nowatorskich” zastępuje się wyrazami „ ,wyrobów nowatorskich i urządzeń do waporyzacji”</w:t>
      </w:r>
      <w:r>
        <w:t>;</w:t>
      </w:r>
    </w:p>
    <w:p w:rsidR="00D8519A" w:rsidRPr="00A90567" w:rsidRDefault="00D8519A" w:rsidP="00D8519A">
      <w:pPr>
        <w:pStyle w:val="PKTpunkt"/>
      </w:pPr>
      <w:r w:rsidRPr="00A90567">
        <w:t xml:space="preserve">2) </w:t>
      </w:r>
      <w:r w:rsidRPr="00A90567">
        <w:tab/>
        <w:t>w art. 53 w § 30d po wyrazach „ „</w:t>
      </w:r>
      <w:r w:rsidRPr="00646A2C">
        <w:t>e-SAD</w:t>
      </w:r>
      <w:r w:rsidRPr="00A90567">
        <w:t>”,” dodaje się wyrazy „ „urządzenia do waporyzacji”,”;</w:t>
      </w:r>
    </w:p>
    <w:p w:rsidR="00D8519A" w:rsidRPr="00786152" w:rsidRDefault="00D8519A" w:rsidP="00D8519A">
      <w:pPr>
        <w:pStyle w:val="PKTpunkt"/>
      </w:pPr>
      <w:r>
        <w:t xml:space="preserve">3) </w:t>
      </w:r>
      <w:r>
        <w:tab/>
      </w:r>
      <w:r w:rsidRPr="00786152">
        <w:t>w art. 56b § 2 otrzymuje brzmienie:</w:t>
      </w:r>
    </w:p>
    <w:p w:rsidR="00D8519A" w:rsidRDefault="00D8519A" w:rsidP="00D8519A">
      <w:pPr>
        <w:pStyle w:val="ZARTzmartartykuempunktem"/>
      </w:pPr>
      <w:r w:rsidRPr="008873F3">
        <w:t>,,§ 2. Kto wbrew obowiązkom określonym w art. 16, art.</w:t>
      </w:r>
      <w:r>
        <w:t xml:space="preserve"> </w:t>
      </w:r>
      <w:r w:rsidRPr="008873F3">
        <w:t xml:space="preserve">16b i art. 19 ustawy z dnia 6 grudnia 2008 r. o podatku akcyzowym nie dokonuje zgłoszenia rejestracyjnego, nie składa zgłoszenia rejestracyjnego uproszczonego, zgłoszenia o zaprzestaniu </w:t>
      </w:r>
      <w:r>
        <w:t>wykonywania czynności</w:t>
      </w:r>
      <w:r w:rsidRPr="008873F3">
        <w:t xml:space="preserve"> albo nie zgłasza zmiany danych w nich zawartych, albo dokonuje lub składa je po terminie, albo podaje w nich dane niezgodne ze stanem rzeczywistym, podlega karze </w:t>
      </w:r>
      <w:r>
        <w:t xml:space="preserve">grzywny </w:t>
      </w:r>
      <w:r w:rsidRPr="008873F3">
        <w:t>do 120 stawek dziennych.”</w:t>
      </w:r>
      <w:r>
        <w:t>;</w:t>
      </w:r>
    </w:p>
    <w:p w:rsidR="00D8519A" w:rsidRDefault="00D8519A" w:rsidP="00D8519A">
      <w:pPr>
        <w:pStyle w:val="PKTpunkt"/>
      </w:pPr>
      <w:r>
        <w:t>4)</w:t>
      </w:r>
      <w:r w:rsidRPr="00212A46">
        <w:tab/>
        <w:t>w art. 63</w:t>
      </w:r>
      <w:r>
        <w:t>:</w:t>
      </w:r>
    </w:p>
    <w:p w:rsidR="00D8519A" w:rsidRDefault="00D8519A" w:rsidP="00D8519A">
      <w:pPr>
        <w:pStyle w:val="LITlitera"/>
      </w:pPr>
      <w:r>
        <w:t xml:space="preserve">a) </w:t>
      </w:r>
      <w:r>
        <w:tab/>
        <w:t>w</w:t>
      </w:r>
      <w:r w:rsidRPr="00212A46">
        <w:t xml:space="preserve"> §</w:t>
      </w:r>
      <w:r>
        <w:t xml:space="preserve"> </w:t>
      </w:r>
      <w:r w:rsidRPr="00212A46">
        <w:t>2 po wyrazach „wyroby akcyzowe” dodaje się wyrazy „lub urządzenia do waporyzacji”</w:t>
      </w:r>
      <w:r>
        <w:t>,</w:t>
      </w:r>
    </w:p>
    <w:p w:rsidR="00D8519A" w:rsidRPr="00212A46" w:rsidRDefault="00D8519A" w:rsidP="00D8519A">
      <w:pPr>
        <w:pStyle w:val="LITlitera"/>
      </w:pPr>
      <w:r>
        <w:t>b)</w:t>
      </w:r>
      <w:r>
        <w:tab/>
      </w:r>
      <w:r w:rsidRPr="00212A46">
        <w:t>po §</w:t>
      </w:r>
      <w:r>
        <w:t xml:space="preserve"> </w:t>
      </w:r>
      <w:r w:rsidRPr="00212A46">
        <w:t>4 dodaje się §</w:t>
      </w:r>
      <w:r>
        <w:t xml:space="preserve"> </w:t>
      </w:r>
      <w:r w:rsidRPr="00212A46">
        <w:t>4a w brzmieniu:</w:t>
      </w:r>
    </w:p>
    <w:p w:rsidR="00D8519A" w:rsidRDefault="00D8519A" w:rsidP="00D8519A">
      <w:pPr>
        <w:pStyle w:val="ZLITUSTzmustliter"/>
      </w:pPr>
      <w:r w:rsidRPr="00212A46">
        <w:t>„§</w:t>
      </w:r>
      <w:r>
        <w:t xml:space="preserve"> </w:t>
      </w:r>
      <w:r w:rsidRPr="00212A46">
        <w:t xml:space="preserve">4a. Tej samej karze podlega, kto </w:t>
      </w:r>
      <w:r w:rsidRPr="004828C9">
        <w:t>sprzeda</w:t>
      </w:r>
      <w:r>
        <w:t>je urządzenia do waporyzacji</w:t>
      </w:r>
      <w:r w:rsidRPr="004828C9">
        <w:t xml:space="preserve"> po ich wyprodukowaniu na terytorium kraju</w:t>
      </w:r>
      <w:r>
        <w:t xml:space="preserve"> albo </w:t>
      </w:r>
      <w:r w:rsidRPr="004828C9">
        <w:t xml:space="preserve">przemieszcza </w:t>
      </w:r>
      <w:r>
        <w:t>te urządzenia</w:t>
      </w:r>
      <w:r w:rsidRPr="004828C9">
        <w:t xml:space="preserve"> na terytorium </w:t>
      </w:r>
      <w:r w:rsidRPr="004828C9">
        <w:lastRenderedPageBreak/>
        <w:t xml:space="preserve">kraju do innych magazynów lub punktów sprzedaży </w:t>
      </w:r>
      <w:r w:rsidRPr="00212A46">
        <w:t>bez ich uprzedniego oznaczenia znakami akcyzy.”</w:t>
      </w:r>
      <w:r>
        <w:t>,</w:t>
      </w:r>
    </w:p>
    <w:p w:rsidR="00D8519A" w:rsidRPr="00212A46" w:rsidRDefault="00D8519A" w:rsidP="00D8519A">
      <w:pPr>
        <w:pStyle w:val="LITlitera"/>
      </w:pPr>
      <w:r>
        <w:t>c)</w:t>
      </w:r>
      <w:r>
        <w:tab/>
      </w:r>
      <w:r w:rsidRPr="00212A46">
        <w:t>po §</w:t>
      </w:r>
      <w:r>
        <w:t xml:space="preserve"> </w:t>
      </w:r>
      <w:r w:rsidRPr="00212A46">
        <w:t>5 dodaje się §</w:t>
      </w:r>
      <w:r>
        <w:t xml:space="preserve"> </w:t>
      </w:r>
      <w:r w:rsidRPr="00212A46">
        <w:t>5a w brzmieniu:</w:t>
      </w:r>
    </w:p>
    <w:p w:rsidR="00D8519A" w:rsidRDefault="00D8519A" w:rsidP="00D8519A">
      <w:pPr>
        <w:pStyle w:val="ZLITUSTzmustliter"/>
      </w:pPr>
      <w:r w:rsidRPr="00212A46">
        <w:t>„§</w:t>
      </w:r>
      <w:r>
        <w:t xml:space="preserve"> </w:t>
      </w:r>
      <w:r w:rsidRPr="00212A46">
        <w:t>5</w:t>
      </w:r>
      <w:r>
        <w:t>a</w:t>
      </w:r>
      <w:r w:rsidRPr="00212A46">
        <w:t>. Karze określonej w §</w:t>
      </w:r>
      <w:r>
        <w:t xml:space="preserve"> </w:t>
      </w:r>
      <w:r w:rsidRPr="00212A46">
        <w:t>1 podlega także, kto dopuszcza się czynu zabronionego określonego w §</w:t>
      </w:r>
      <w:r>
        <w:t xml:space="preserve"> </w:t>
      </w:r>
      <w:r w:rsidRPr="00212A46">
        <w:t>2</w:t>
      </w:r>
      <w:r>
        <w:t xml:space="preserve"> lub 4a,</w:t>
      </w:r>
      <w:r w:rsidRPr="00212A46">
        <w:t xml:space="preserve"> w stosunku do urządzeń do waporyzacji, które oznaczono nieprawidłowo lub nieodpowiednimi znakami akcyzy, w szczególności znakami uszkodzonymi, zniszczonymi, podrobionymi, przerobionymi lub nieważnymi.”</w:t>
      </w:r>
      <w:r>
        <w:t>,</w:t>
      </w:r>
    </w:p>
    <w:p w:rsidR="00D8519A" w:rsidRDefault="00D8519A" w:rsidP="00D8519A">
      <w:pPr>
        <w:pStyle w:val="LITlitera"/>
      </w:pPr>
      <w:r>
        <w:t>d)</w:t>
      </w:r>
      <w:r>
        <w:tab/>
        <w:t xml:space="preserve">użyte w </w:t>
      </w:r>
      <w:r w:rsidRPr="00212A46">
        <w:t>§</w:t>
      </w:r>
      <w:r>
        <w:t xml:space="preserve"> </w:t>
      </w:r>
      <w:r w:rsidRPr="00212A46">
        <w:t xml:space="preserve">6 </w:t>
      </w:r>
      <w:r>
        <w:t xml:space="preserve">i 7 </w:t>
      </w:r>
      <w:r w:rsidRPr="00212A46">
        <w:t>wyra</w:t>
      </w:r>
      <w:r>
        <w:t>zy</w:t>
      </w:r>
      <w:r w:rsidRPr="00212A46">
        <w:t xml:space="preserve"> „§</w:t>
      </w:r>
      <w:r>
        <w:t xml:space="preserve"> </w:t>
      </w:r>
      <w:r w:rsidRPr="00212A46">
        <w:t>1</w:t>
      </w:r>
      <w:r>
        <w:t>–</w:t>
      </w:r>
      <w:r w:rsidRPr="00212A46">
        <w:t>5” zastępuje się wyra</w:t>
      </w:r>
      <w:r>
        <w:t>zami</w:t>
      </w:r>
      <w:r w:rsidRPr="00212A46">
        <w:t xml:space="preserve"> „§</w:t>
      </w:r>
      <w:r>
        <w:t xml:space="preserve"> </w:t>
      </w:r>
      <w:r w:rsidRPr="00212A46">
        <w:t>1</w:t>
      </w:r>
      <w:r>
        <w:t>–</w:t>
      </w:r>
      <w:r w:rsidRPr="00212A46">
        <w:t>5a”</w:t>
      </w:r>
      <w:r>
        <w:t>,</w:t>
      </w:r>
    </w:p>
    <w:p w:rsidR="00D8519A" w:rsidRPr="00212A46" w:rsidRDefault="00D8519A" w:rsidP="00D8519A">
      <w:pPr>
        <w:pStyle w:val="PKTpunkt"/>
      </w:pPr>
      <w:r>
        <w:t>5</w:t>
      </w:r>
      <w:r w:rsidRPr="00212A46">
        <w:t>)</w:t>
      </w:r>
      <w:r w:rsidRPr="00212A46">
        <w:tab/>
        <w:t xml:space="preserve">w art. 63a </w:t>
      </w:r>
      <w:r>
        <w:t xml:space="preserve">w </w:t>
      </w:r>
      <w:r w:rsidRPr="00212A46">
        <w:t>§</w:t>
      </w:r>
      <w:r>
        <w:t xml:space="preserve"> </w:t>
      </w:r>
      <w:r w:rsidRPr="00212A46">
        <w:t>1 po wyrazach „wyroby akcyzowe” dodaje się wyrazy „lub urządzenia do waporyzacji”</w:t>
      </w:r>
      <w:r>
        <w:t>;</w:t>
      </w:r>
    </w:p>
    <w:p w:rsidR="00D8519A" w:rsidRDefault="00D8519A" w:rsidP="00D8519A">
      <w:pPr>
        <w:pStyle w:val="PKTpunkt"/>
      </w:pPr>
      <w:r>
        <w:t>6</w:t>
      </w:r>
      <w:r w:rsidRPr="00212A46">
        <w:t>)</w:t>
      </w:r>
      <w:r w:rsidRPr="00212A46">
        <w:tab/>
        <w:t>w art. 64</w:t>
      </w:r>
      <w:r>
        <w:t>:</w:t>
      </w:r>
    </w:p>
    <w:p w:rsidR="00D8519A" w:rsidRPr="00212A46" w:rsidRDefault="00D8519A" w:rsidP="00D8519A">
      <w:pPr>
        <w:pStyle w:val="LITlitera"/>
      </w:pPr>
      <w:r>
        <w:t>a)</w:t>
      </w:r>
      <w:r>
        <w:tab/>
      </w:r>
      <w:r w:rsidRPr="00212A46">
        <w:t>po §</w:t>
      </w:r>
      <w:r>
        <w:t xml:space="preserve"> </w:t>
      </w:r>
      <w:r w:rsidRPr="00212A46">
        <w:t>5 dodaje się §</w:t>
      </w:r>
      <w:r>
        <w:t xml:space="preserve"> </w:t>
      </w:r>
      <w:r w:rsidRPr="00212A46">
        <w:t>5a w brzmieniu:</w:t>
      </w:r>
    </w:p>
    <w:p w:rsidR="00D8519A" w:rsidRPr="00212A46" w:rsidRDefault="00D8519A" w:rsidP="00D8519A">
      <w:pPr>
        <w:pStyle w:val="ZLITUSTzmustliter"/>
      </w:pPr>
      <w:r w:rsidRPr="00212A46">
        <w:t>„§</w:t>
      </w:r>
      <w:r>
        <w:t xml:space="preserve"> </w:t>
      </w:r>
      <w:r w:rsidRPr="00212A46">
        <w:t>5a. Tej samej karze podlega ten, kto bez powiadomienia na piśmie w terminie właściwego organu dokonuje dostawy wewnątrzwspólnotowej lub eksportu urządzeń do waporyzacji nieoznaczonych znakami akcyzy albo wydaje urządzenia do waporyzacji nieoznaczone znakami akcyzy z  przeznaczeniem do dokonania dostawy wewnątrzwspólnotowej lub na eksport.”</w:t>
      </w:r>
      <w:r>
        <w:t>,</w:t>
      </w:r>
    </w:p>
    <w:p w:rsidR="00D8519A" w:rsidRPr="00212A46" w:rsidRDefault="00D8519A" w:rsidP="00D8519A">
      <w:pPr>
        <w:pStyle w:val="LITlitera"/>
      </w:pPr>
      <w:r>
        <w:t>b</w:t>
      </w:r>
      <w:r w:rsidRPr="00212A46">
        <w:t>)</w:t>
      </w:r>
      <w:r w:rsidRPr="00212A46">
        <w:tab/>
        <w:t>w §</w:t>
      </w:r>
      <w:r>
        <w:t xml:space="preserve"> </w:t>
      </w:r>
      <w:r w:rsidRPr="00212A46">
        <w:t>6 po wyrazach „wyroby akcyzowe” dodaje się wyrazy „lub urządzenia do waporyzacji,”</w:t>
      </w:r>
      <w:r>
        <w:t>;</w:t>
      </w:r>
    </w:p>
    <w:p w:rsidR="00D8519A" w:rsidRDefault="00D8519A" w:rsidP="00D8519A">
      <w:pPr>
        <w:pStyle w:val="PKTpunkt"/>
      </w:pPr>
      <w:r>
        <w:t>7</w:t>
      </w:r>
      <w:r w:rsidRPr="00212A46">
        <w:t>)</w:t>
      </w:r>
      <w:r w:rsidRPr="00212A46">
        <w:tab/>
        <w:t>w art. 65</w:t>
      </w:r>
      <w:r>
        <w:t>:</w:t>
      </w:r>
    </w:p>
    <w:p w:rsidR="00D8519A" w:rsidRPr="00212A46" w:rsidRDefault="00D8519A" w:rsidP="00D8519A">
      <w:pPr>
        <w:pStyle w:val="LITlitera"/>
      </w:pPr>
      <w:r>
        <w:t>a)</w:t>
      </w:r>
      <w:r>
        <w:tab/>
      </w:r>
      <w:r w:rsidRPr="00212A46">
        <w:t>po §</w:t>
      </w:r>
      <w:r>
        <w:t xml:space="preserve"> </w:t>
      </w:r>
      <w:r w:rsidRPr="00212A46">
        <w:t>1 dodaje się § 1a w brzmieniu:</w:t>
      </w:r>
    </w:p>
    <w:p w:rsidR="00D8519A" w:rsidRDefault="00D8519A" w:rsidP="00D8519A">
      <w:pPr>
        <w:pStyle w:val="ZLITUSTzmustliter"/>
      </w:pPr>
      <w:r w:rsidRPr="00212A46">
        <w:t>„§</w:t>
      </w:r>
      <w:r>
        <w:t xml:space="preserve"> </w:t>
      </w:r>
      <w:r w:rsidRPr="00212A46">
        <w:t>1a. Kto nabywa, przechowuje, przewozi, przesyła lub przenosi urządzenia do waporyzacji stanowiące przedmiot czynu zabronionego określonego w art. 63 §</w:t>
      </w:r>
      <w:r>
        <w:t xml:space="preserve"> </w:t>
      </w:r>
      <w:r w:rsidRPr="00212A46">
        <w:t>2</w:t>
      </w:r>
      <w:r>
        <w:t xml:space="preserve">, 4a </w:t>
      </w:r>
      <w:r w:rsidRPr="00212A46">
        <w:t>i 5a, art. 63a §</w:t>
      </w:r>
      <w:r>
        <w:t xml:space="preserve"> </w:t>
      </w:r>
      <w:r w:rsidRPr="00212A46">
        <w:t>1, art. 64 §</w:t>
      </w:r>
      <w:r>
        <w:t xml:space="preserve"> </w:t>
      </w:r>
      <w:r w:rsidRPr="00212A46">
        <w:t>5a i 6, art. 69 §</w:t>
      </w:r>
      <w:r>
        <w:t xml:space="preserve"> </w:t>
      </w:r>
      <w:r w:rsidRPr="00212A46">
        <w:t>1a, art. 73 lub pomaga w ich zbyciu, albo urządzenia do waporyzacji przyjmuje lub pomaga w ich ukryciu,</w:t>
      </w:r>
      <w:r>
        <w:t xml:space="preserve"> </w:t>
      </w:r>
      <w:r w:rsidRPr="00212A46">
        <w:t>podlega karze grzywny do 720 stawek dziennych albo karze pozbawienia wolności, albo obu tym karom łącznie.”</w:t>
      </w:r>
      <w:r>
        <w:t>,</w:t>
      </w:r>
    </w:p>
    <w:p w:rsidR="00D8519A" w:rsidRPr="00212A46" w:rsidRDefault="00D8519A" w:rsidP="00D8519A">
      <w:pPr>
        <w:pStyle w:val="LITlitera"/>
      </w:pPr>
      <w:r>
        <w:t>b)</w:t>
      </w:r>
      <w:r>
        <w:tab/>
      </w:r>
      <w:r w:rsidRPr="00212A46">
        <w:t>po §</w:t>
      </w:r>
      <w:r>
        <w:t xml:space="preserve"> </w:t>
      </w:r>
      <w:r w:rsidRPr="00212A46">
        <w:t>2b dodaje się §</w:t>
      </w:r>
      <w:r>
        <w:t xml:space="preserve"> </w:t>
      </w:r>
      <w:r w:rsidRPr="00212A46">
        <w:t>2c</w:t>
      </w:r>
      <w:r>
        <w:t>–</w:t>
      </w:r>
      <w:r w:rsidRPr="00212A46">
        <w:t>2e w brzmieniu:</w:t>
      </w:r>
    </w:p>
    <w:p w:rsidR="00D8519A" w:rsidRPr="00212A46" w:rsidRDefault="00D8519A" w:rsidP="00D8519A">
      <w:pPr>
        <w:pStyle w:val="ZLITUSTzmustliter"/>
      </w:pPr>
      <w:r w:rsidRPr="00212A46">
        <w:t>„§</w:t>
      </w:r>
      <w:r>
        <w:t xml:space="preserve"> </w:t>
      </w:r>
      <w:r w:rsidRPr="00212A46">
        <w:t>2c. Kto nabywa, przechowuje, przewozi, przesyła lub przenosi urządzenia do waporyzacji, o których na podstawie towarzyszących okoliczności powinien i może przypuszczać, że stanowią one przedmiot czynu zabronionego określonego w art. 63</w:t>
      </w:r>
      <w:r>
        <w:t xml:space="preserve"> </w:t>
      </w:r>
      <w:r w:rsidRPr="00212A46">
        <w:t>§ 2</w:t>
      </w:r>
      <w:r>
        <w:t>, 4a</w:t>
      </w:r>
      <w:r w:rsidRPr="00212A46">
        <w:t xml:space="preserve"> i 5a, art. 63a §</w:t>
      </w:r>
      <w:r>
        <w:t xml:space="preserve"> </w:t>
      </w:r>
      <w:r w:rsidRPr="00212A46">
        <w:t>1, art. 64 §</w:t>
      </w:r>
      <w:r>
        <w:t xml:space="preserve"> </w:t>
      </w:r>
      <w:r w:rsidRPr="00212A46">
        <w:t>6, art. 69 §</w:t>
      </w:r>
      <w:r>
        <w:t xml:space="preserve"> </w:t>
      </w:r>
      <w:r w:rsidRPr="00212A46">
        <w:t xml:space="preserve">1a, art. 73, lub pomaga w ich </w:t>
      </w:r>
      <w:r w:rsidRPr="00212A46">
        <w:lastRenderedPageBreak/>
        <w:t>zbyciu albo urządzenia do waporyzacji przyjmuje lub pomaga w ich ukryciu,</w:t>
      </w:r>
      <w:r>
        <w:t xml:space="preserve"> </w:t>
      </w:r>
      <w:r w:rsidRPr="00212A46">
        <w:t>podlega karze grzywny do 720 stawek dziennych.</w:t>
      </w:r>
    </w:p>
    <w:p w:rsidR="00D8519A" w:rsidRPr="00212A46" w:rsidRDefault="00D8519A" w:rsidP="00D8519A">
      <w:pPr>
        <w:pStyle w:val="ZLITUSTzmustliter"/>
      </w:pPr>
      <w:r w:rsidRPr="00212A46">
        <w:t>§</w:t>
      </w:r>
      <w:r>
        <w:t xml:space="preserve"> </w:t>
      </w:r>
      <w:r w:rsidRPr="00212A46">
        <w:t>2d. Kto podejmuje czynności zmierzające bezpośrednio do nabycia urządzeń do waporyzacji stanowiących przedmiot czynu zabronionego określonego w art. 63 § 2</w:t>
      </w:r>
      <w:r>
        <w:t>, 4a</w:t>
      </w:r>
      <w:r w:rsidRPr="00212A46">
        <w:t xml:space="preserve"> i 5a, art. 63a §1, art. 64 § 6, art. 69 § 1a, art. 73,</w:t>
      </w:r>
      <w:r>
        <w:t xml:space="preserve"> </w:t>
      </w:r>
      <w:r w:rsidRPr="00212A46">
        <w:t>podlega karze grzywny do 360 stawek dziennych.</w:t>
      </w:r>
    </w:p>
    <w:p w:rsidR="00D8519A" w:rsidRPr="00212A46" w:rsidRDefault="00D8519A" w:rsidP="00D8519A">
      <w:pPr>
        <w:pStyle w:val="ZLITUSTzmustliter"/>
      </w:pPr>
      <w:r w:rsidRPr="00212A46">
        <w:t>§</w:t>
      </w:r>
      <w:r>
        <w:t xml:space="preserve"> </w:t>
      </w:r>
      <w:r w:rsidRPr="00212A46">
        <w:t>2e. Kto podejmuje czynności zmierzające bezpośrednio do nabycia urządzeń do waporyzacji, o których na podstawie towarzyszących okoliczności powinien i może przypuszczać, że stanowią one przedmiot czynu zabronionego określonego w art. 63 §</w:t>
      </w:r>
      <w:r>
        <w:t xml:space="preserve"> </w:t>
      </w:r>
      <w:r w:rsidRPr="00212A46">
        <w:t>2 i 5a, art. 63a §</w:t>
      </w:r>
      <w:r>
        <w:t xml:space="preserve"> </w:t>
      </w:r>
      <w:r w:rsidRPr="00212A46">
        <w:t>1, art. 64 §</w:t>
      </w:r>
      <w:r>
        <w:t xml:space="preserve"> </w:t>
      </w:r>
      <w:r w:rsidRPr="00212A46">
        <w:t>6, art. 69 §</w:t>
      </w:r>
      <w:r>
        <w:t xml:space="preserve"> </w:t>
      </w:r>
      <w:r w:rsidRPr="00212A46">
        <w:t>1a, art. 73,</w:t>
      </w:r>
      <w:r>
        <w:t xml:space="preserve"> </w:t>
      </w:r>
      <w:r w:rsidRPr="00212A46">
        <w:t>podlega karze grzywny do 240 stawek dziennych.”</w:t>
      </w:r>
      <w:r>
        <w:t>;</w:t>
      </w:r>
    </w:p>
    <w:p w:rsidR="00D8519A" w:rsidRPr="00212A46" w:rsidRDefault="00D8519A" w:rsidP="00D8519A">
      <w:pPr>
        <w:pStyle w:val="PKTpunkt"/>
      </w:pPr>
      <w:r>
        <w:t>8</w:t>
      </w:r>
      <w:r w:rsidRPr="00212A46">
        <w:t>)</w:t>
      </w:r>
      <w:r w:rsidRPr="00212A46">
        <w:tab/>
        <w:t xml:space="preserve">w art. 66 </w:t>
      </w:r>
      <w:r>
        <w:t xml:space="preserve">w </w:t>
      </w:r>
      <w:r w:rsidRPr="00212A46">
        <w:t>§</w:t>
      </w:r>
      <w:r>
        <w:t xml:space="preserve"> </w:t>
      </w:r>
      <w:r w:rsidRPr="00212A46">
        <w:t>1 po wyrazach „wyroby akcyzowe” dodaje się wyrazy „lub urządzenia do waporyzacji”</w:t>
      </w:r>
      <w:r>
        <w:t>;</w:t>
      </w:r>
    </w:p>
    <w:p w:rsidR="00D8519A" w:rsidRDefault="00D8519A" w:rsidP="00D8519A">
      <w:pPr>
        <w:pStyle w:val="PKTpunkt"/>
      </w:pPr>
      <w:r>
        <w:t>9</w:t>
      </w:r>
      <w:r w:rsidRPr="00212A46">
        <w:t>)</w:t>
      </w:r>
      <w:r w:rsidRPr="00212A46">
        <w:tab/>
        <w:t>w art. 68</w:t>
      </w:r>
      <w:r>
        <w:t>:</w:t>
      </w:r>
    </w:p>
    <w:p w:rsidR="00D8519A" w:rsidRPr="00212A46" w:rsidRDefault="00D8519A" w:rsidP="00D8519A">
      <w:pPr>
        <w:pStyle w:val="LITlitera"/>
      </w:pPr>
      <w:r>
        <w:t>a)</w:t>
      </w:r>
      <w:r>
        <w:tab/>
      </w:r>
      <w:r w:rsidRPr="00212A46">
        <w:t>po §</w:t>
      </w:r>
      <w:r>
        <w:t xml:space="preserve"> </w:t>
      </w:r>
      <w:r w:rsidRPr="00212A46">
        <w:t>1 dodaje się §</w:t>
      </w:r>
      <w:r>
        <w:t xml:space="preserve"> </w:t>
      </w:r>
      <w:r w:rsidRPr="00212A46">
        <w:t>1a w brzmieniu:</w:t>
      </w:r>
    </w:p>
    <w:p w:rsidR="00D8519A" w:rsidRPr="00212A46" w:rsidRDefault="00D8519A" w:rsidP="00D8519A">
      <w:pPr>
        <w:pStyle w:val="ZLITUSTzmustliter"/>
      </w:pPr>
      <w:r w:rsidRPr="00212A46">
        <w:t>„§</w:t>
      </w:r>
      <w:r>
        <w:t xml:space="preserve"> 1a. </w:t>
      </w:r>
      <w:r w:rsidRPr="00212A46">
        <w:t>Kto nie dopełnia obowiązku sporządzenia spisu i przedstawienia go do potwierdzenia właściwemu organowi w przypadku wystąpienia w sprzedaży urządzeń do waporyzacji nieoznaczonych, oznaczonych nieprawidłowo lub nieodpowiednimi znakami akcyzy, w szczególności znakami uszkodzonymi, zniszczonymi, podrobionymi, przerobionymi lub nieważnymi,</w:t>
      </w:r>
      <w:r>
        <w:t xml:space="preserve"> </w:t>
      </w:r>
      <w:r w:rsidRPr="00212A46">
        <w:t>podlega karze grzywny do 720 stawek dziennych.”</w:t>
      </w:r>
      <w:r>
        <w:t>,</w:t>
      </w:r>
    </w:p>
    <w:p w:rsidR="00D8519A" w:rsidRPr="00212A46" w:rsidRDefault="00D8519A" w:rsidP="00D8519A">
      <w:pPr>
        <w:pStyle w:val="LITlitera"/>
      </w:pPr>
      <w:r>
        <w:t>b</w:t>
      </w:r>
      <w:r w:rsidRPr="00212A46">
        <w:t>)</w:t>
      </w:r>
      <w:r w:rsidRPr="00212A46">
        <w:tab/>
        <w:t>w §</w:t>
      </w:r>
      <w:r>
        <w:t xml:space="preserve"> </w:t>
      </w:r>
      <w:r w:rsidRPr="00212A46">
        <w:t>2 po wyrazach „wyrobów akcyzowych” dodaje się wyrazy „lub urządzeń do waporyzacji,”</w:t>
      </w:r>
      <w:r>
        <w:t>;</w:t>
      </w:r>
    </w:p>
    <w:p w:rsidR="00D8519A" w:rsidRPr="00212A46" w:rsidRDefault="00D8519A" w:rsidP="00D8519A">
      <w:pPr>
        <w:pStyle w:val="PKTpunkt"/>
      </w:pPr>
      <w:r>
        <w:t>10</w:t>
      </w:r>
      <w:r w:rsidRPr="00212A46">
        <w:t>)</w:t>
      </w:r>
      <w:r w:rsidRPr="00212A46">
        <w:tab/>
        <w:t>w art. 69 po §</w:t>
      </w:r>
      <w:r>
        <w:t xml:space="preserve"> </w:t>
      </w:r>
      <w:r w:rsidRPr="00212A46">
        <w:t>1 dodaje się §</w:t>
      </w:r>
      <w:r>
        <w:t xml:space="preserve"> </w:t>
      </w:r>
      <w:r w:rsidRPr="00212A46">
        <w:t>1a w brzmieniu:</w:t>
      </w:r>
    </w:p>
    <w:p w:rsidR="00D8519A" w:rsidRPr="00212A46" w:rsidRDefault="00D8519A" w:rsidP="00D8519A">
      <w:pPr>
        <w:pStyle w:val="ZARTzmartartykuempunktem"/>
      </w:pPr>
      <w:r w:rsidRPr="00212A46">
        <w:t>„§</w:t>
      </w:r>
      <w:r>
        <w:t xml:space="preserve"> </w:t>
      </w:r>
      <w:r w:rsidRPr="00212A46">
        <w:t>1a. Kto bez przeprowadzenia urzędowego sprawdzenia podejmuje czynności bezpośrednio związane z importem lub obrotem urządzeniami do waporyzacji, a także z ich oznaczaniem znakami akcyzy,</w:t>
      </w:r>
      <w:r>
        <w:t xml:space="preserve"> </w:t>
      </w:r>
      <w:r w:rsidRPr="00212A46">
        <w:t>podlega karze grzywny do 720 stawek dziennych.”</w:t>
      </w:r>
      <w:r>
        <w:t>;</w:t>
      </w:r>
    </w:p>
    <w:p w:rsidR="00D8519A" w:rsidRDefault="00D8519A" w:rsidP="00D8519A">
      <w:pPr>
        <w:pStyle w:val="PKTpunkt"/>
      </w:pPr>
      <w:r>
        <w:t>11</w:t>
      </w:r>
      <w:r w:rsidRPr="00212A46">
        <w:t>)</w:t>
      </w:r>
      <w:r w:rsidRPr="00212A46">
        <w:tab/>
      </w:r>
      <w:r>
        <w:t xml:space="preserve">użyte </w:t>
      </w:r>
      <w:r w:rsidRPr="00212A46">
        <w:t xml:space="preserve">w art. 70 </w:t>
      </w:r>
      <w:r>
        <w:t xml:space="preserve">w </w:t>
      </w:r>
      <w:r w:rsidRPr="00212A46">
        <w:t>§</w:t>
      </w:r>
      <w:r>
        <w:t xml:space="preserve"> </w:t>
      </w:r>
      <w:r w:rsidRPr="00212A46">
        <w:t xml:space="preserve">2 </w:t>
      </w:r>
      <w:r>
        <w:t xml:space="preserve">i w </w:t>
      </w:r>
      <w:r w:rsidRPr="00212A46">
        <w:t xml:space="preserve">art. 73 </w:t>
      </w:r>
      <w:r>
        <w:t xml:space="preserve">w </w:t>
      </w:r>
      <w:r w:rsidRPr="00212A46">
        <w:t>§</w:t>
      </w:r>
      <w:r>
        <w:t xml:space="preserve"> </w:t>
      </w:r>
      <w:r w:rsidRPr="00212A46">
        <w:t>1 wyraz</w:t>
      </w:r>
      <w:r>
        <w:t>y</w:t>
      </w:r>
      <w:r w:rsidRPr="00212A46">
        <w:t xml:space="preserve"> „wyrobu akcyzowego” </w:t>
      </w:r>
      <w:r>
        <w:t>zastępu</w:t>
      </w:r>
      <w:r w:rsidRPr="00212A46">
        <w:t>je się wyraz</w:t>
      </w:r>
      <w:r>
        <w:t>ami</w:t>
      </w:r>
      <w:r w:rsidRPr="00212A46">
        <w:t xml:space="preserve"> „</w:t>
      </w:r>
      <w:r w:rsidRPr="00E20543">
        <w:t xml:space="preserve">wyrobu akcyzowego </w:t>
      </w:r>
      <w:r w:rsidRPr="00212A46">
        <w:t>lub urządzenia do waporyzacji”</w:t>
      </w:r>
      <w:r>
        <w:t>.</w:t>
      </w:r>
    </w:p>
    <w:p w:rsidR="00D8519A" w:rsidRPr="00144B90" w:rsidRDefault="00D8519A" w:rsidP="00D8519A">
      <w:pPr>
        <w:pStyle w:val="ARTartustawynprozporzdzenia"/>
      </w:pPr>
      <w:bookmarkStart w:id="23" w:name="_Hlk173395849"/>
      <w:r w:rsidRPr="00144B90">
        <w:rPr>
          <w:rStyle w:val="Ppogrubienie"/>
        </w:rPr>
        <w:t xml:space="preserve">Art. </w:t>
      </w:r>
      <w:r>
        <w:rPr>
          <w:rStyle w:val="Ppogrubienie"/>
        </w:rPr>
        <w:t>3</w:t>
      </w:r>
      <w:r w:rsidRPr="00144B90">
        <w:rPr>
          <w:rStyle w:val="Ppogrubienie"/>
        </w:rPr>
        <w:t>.</w:t>
      </w:r>
      <w:r w:rsidRPr="00976314">
        <w:rPr>
          <w:rStyle w:val="Ppogrubienie"/>
        </w:rPr>
        <w:t xml:space="preserve"> </w:t>
      </w:r>
      <w:r w:rsidRPr="00144B90">
        <w:t>W ustawie z dnia 16 listopada 2016 r. o Krajowej Administracji Skarbowej (Dz. U. z 2023 r. poz. 615, z późn. zm.</w:t>
      </w:r>
      <w:r>
        <w:rPr>
          <w:rStyle w:val="Odwoanieprzypisudolnego"/>
        </w:rPr>
        <w:footnoteReference w:id="2"/>
      </w:r>
      <w:r>
        <w:rPr>
          <w:rStyle w:val="IGindeksgrny"/>
        </w:rPr>
        <w:t>)</w:t>
      </w:r>
      <w:r w:rsidRPr="00144B90">
        <w:t>) wprowadza się następujące zmiany:</w:t>
      </w:r>
    </w:p>
    <w:bookmarkEnd w:id="23"/>
    <w:p w:rsidR="00D8519A" w:rsidRPr="00144B90" w:rsidRDefault="00D8519A" w:rsidP="00D8519A">
      <w:pPr>
        <w:pStyle w:val="PKTpunkt"/>
      </w:pPr>
      <w:r w:rsidRPr="00144B90">
        <w:lastRenderedPageBreak/>
        <w:t>1)</w:t>
      </w:r>
      <w:r w:rsidRPr="00144B90">
        <w:tab/>
      </w:r>
      <w:r>
        <w:t>w</w:t>
      </w:r>
      <w:r w:rsidRPr="001117D1">
        <w:t xml:space="preserve"> art. 55 w ust. 1 po pkt 1 dodaje się pkt 1a w brzmieniu:</w:t>
      </w:r>
    </w:p>
    <w:p w:rsidR="00D8519A" w:rsidRPr="00144B90" w:rsidRDefault="00D8519A" w:rsidP="00D8519A">
      <w:pPr>
        <w:pStyle w:val="ZPKTzmpktartykuempunktem"/>
      </w:pPr>
      <w:r w:rsidRPr="00144B90">
        <w:t>„1a) prawa podatkowego w zakresie oznaczania urządzeń do waporyzacji znakami akcyzy,”;</w:t>
      </w:r>
    </w:p>
    <w:p w:rsidR="00D8519A" w:rsidRPr="00144B90" w:rsidRDefault="00D8519A" w:rsidP="00D8519A">
      <w:pPr>
        <w:pStyle w:val="PKTpunkt"/>
      </w:pPr>
      <w:r w:rsidRPr="00144B90">
        <w:t>2)</w:t>
      </w:r>
      <w:r w:rsidRPr="00144B90">
        <w:tab/>
      </w:r>
      <w:r>
        <w:t>w</w:t>
      </w:r>
      <w:r w:rsidRPr="00144B90">
        <w:t xml:space="preserve"> art. art. 62 w ust. 5 w pkt 6 po wyrazach „ wyrobów akcyzowych” dodaje się wyrazy „oraz urządzeń do waporyzacji,”;</w:t>
      </w:r>
    </w:p>
    <w:p w:rsidR="00D8519A" w:rsidRPr="00144B90" w:rsidRDefault="00D8519A" w:rsidP="00D8519A">
      <w:pPr>
        <w:pStyle w:val="PKTpunkt"/>
      </w:pPr>
      <w:r w:rsidRPr="00144B90">
        <w:t>3)</w:t>
      </w:r>
      <w:r w:rsidRPr="00144B90">
        <w:tab/>
      </w:r>
      <w:r>
        <w:t>w</w:t>
      </w:r>
      <w:r w:rsidRPr="00144B90">
        <w:t xml:space="preserve"> art. 64 w ust. 1 po pkt 16 dodaje się pkt 16a w brzmieniu</w:t>
      </w:r>
      <w:r>
        <w:t>:</w:t>
      </w:r>
    </w:p>
    <w:p w:rsidR="00D8519A" w:rsidRPr="00144B90" w:rsidRDefault="00D8519A" w:rsidP="00D8519A">
      <w:pPr>
        <w:pStyle w:val="ZPKTzmpktartykuempunktem"/>
      </w:pPr>
      <w:r w:rsidRPr="00144B90">
        <w:t>„16a) uczestniczenia w podlegających kontroli celno-skarbowej czynnościach w zakresie oznaczania urządzeń do waporyzacji znakami akcyzy;”;</w:t>
      </w:r>
    </w:p>
    <w:p w:rsidR="00D8519A" w:rsidRPr="00144B90" w:rsidRDefault="00D8519A" w:rsidP="00D8519A">
      <w:pPr>
        <w:pStyle w:val="PKTpunkt"/>
      </w:pPr>
      <w:r w:rsidRPr="00144B90">
        <w:t>4)</w:t>
      </w:r>
      <w:r w:rsidRPr="00144B90">
        <w:tab/>
      </w:r>
      <w:r>
        <w:t>w</w:t>
      </w:r>
      <w:r w:rsidRPr="00144B90">
        <w:t xml:space="preserve"> art. 74 w ust. 1 </w:t>
      </w:r>
      <w:r>
        <w:t xml:space="preserve">we wprowadzeniu do wyliczenia </w:t>
      </w:r>
      <w:r w:rsidRPr="00144B90">
        <w:t>po wyrazach „tych wyrobów” dodaje się wyrazy „oraz urządzeń do waporyzacji”;</w:t>
      </w:r>
    </w:p>
    <w:p w:rsidR="00D8519A" w:rsidRPr="00294609" w:rsidRDefault="00D8519A" w:rsidP="00D8519A">
      <w:pPr>
        <w:pStyle w:val="PKTpunkt"/>
        <w:rPr>
          <w:rStyle w:val="Ppogrubienie"/>
          <w:b w:val="0"/>
        </w:rPr>
      </w:pPr>
      <w:r w:rsidRPr="00144B90">
        <w:t>5)</w:t>
      </w:r>
      <w:r w:rsidRPr="00144B90">
        <w:tab/>
      </w:r>
      <w:r>
        <w:t>w</w:t>
      </w:r>
      <w:r w:rsidRPr="00144B90">
        <w:t xml:space="preserve"> art. 84 w ust. 1 w pkt 1 po wyrazach „oznaczania nimi wyrobów akcyzowych” dodaje się wyrazy „oraz urządzeń do waporyzacji”</w:t>
      </w:r>
      <w:r>
        <w:t>.</w:t>
      </w:r>
    </w:p>
    <w:p w:rsidR="00D8519A" w:rsidRPr="00803AD9" w:rsidRDefault="00D8519A" w:rsidP="00D8519A">
      <w:pPr>
        <w:pStyle w:val="ARTartustawynprozporzdzenia"/>
      </w:pPr>
      <w:r w:rsidRPr="00C14C0A">
        <w:rPr>
          <w:rStyle w:val="Ppogrubienie"/>
        </w:rPr>
        <w:t xml:space="preserve">Art. </w:t>
      </w:r>
      <w:r>
        <w:rPr>
          <w:rStyle w:val="Ppogrubienie"/>
        </w:rPr>
        <w:t>4</w:t>
      </w:r>
      <w:r w:rsidRPr="00C14C0A">
        <w:rPr>
          <w:rStyle w:val="Ppogrubienie"/>
        </w:rPr>
        <w:t xml:space="preserve">. </w:t>
      </w:r>
      <w:r>
        <w:t>1</w:t>
      </w:r>
      <w:r w:rsidRPr="00803AD9">
        <w:t xml:space="preserve">. Podmiot obowiązany do oznaczania znakami akcyzy papierosów, tytoniu do palenia, płynu do papierosów elektronicznych </w:t>
      </w:r>
      <w:r>
        <w:t>i</w:t>
      </w:r>
      <w:r w:rsidRPr="00803AD9">
        <w:t xml:space="preserve"> wyrobów nowatorskich jest obowiązany nanieść na opakowania jednostkowe tych wyrobów znaki akcyzy z nadrukowany</w:t>
      </w:r>
      <w:r>
        <w:t>m</w:t>
      </w:r>
      <w:r w:rsidRPr="00803AD9">
        <w:t xml:space="preserve"> rokiem wytworzenia 2024 do ostatniego dnia lutego 2025 r. </w:t>
      </w:r>
    </w:p>
    <w:p w:rsidR="00D8519A" w:rsidRPr="00803AD9" w:rsidRDefault="00D8519A" w:rsidP="00D8519A">
      <w:pPr>
        <w:pStyle w:val="USTustnpkodeksu"/>
      </w:pPr>
      <w:r>
        <w:t>2</w:t>
      </w:r>
      <w:r w:rsidRPr="00803AD9">
        <w:t xml:space="preserve">. Od dnia 1 marca 2025 r. na opakowania jednostkowe papierosów, tytoniu do palenia, płynu do papierosów elektronicznych </w:t>
      </w:r>
      <w:r>
        <w:t xml:space="preserve">i </w:t>
      </w:r>
      <w:r w:rsidRPr="00803AD9">
        <w:t>wyrobów nowatorskich mogą być nanoszone wyłącznie znaki akcyzy z nadrukowanym rokiem wytworzenia 2025.</w:t>
      </w:r>
    </w:p>
    <w:p w:rsidR="00D8519A" w:rsidRDefault="00D8519A" w:rsidP="00D8519A">
      <w:pPr>
        <w:pStyle w:val="USTustnpkodeksu"/>
      </w:pPr>
      <w:r>
        <w:t>3</w:t>
      </w:r>
      <w:r w:rsidRPr="00803AD9">
        <w:t xml:space="preserve">. Znaki akcyzy naniesione na opakowania jednostkowe papierosów, tytoniu do palenia, płynu do papierosów elektronicznych </w:t>
      </w:r>
      <w:r w:rsidRPr="00C34374">
        <w:t xml:space="preserve">i wyrobów nowatorskich </w:t>
      </w:r>
      <w:r w:rsidRPr="00803AD9">
        <w:t>z nadrukowanym rokiem wytworzenia 2024</w:t>
      </w:r>
      <w:r>
        <w:t>,</w:t>
      </w:r>
      <w:r w:rsidRPr="00803AD9">
        <w:t xml:space="preserve"> przed dniem 1 marca 2025 r., zachowują ważność do ostatniego dnia kwietnia 2025 r.</w:t>
      </w:r>
    </w:p>
    <w:p w:rsidR="00D8519A" w:rsidRPr="00803AD9" w:rsidRDefault="00D8519A" w:rsidP="00D8519A">
      <w:pPr>
        <w:pStyle w:val="USTustnpkodeksu"/>
      </w:pPr>
      <w:r>
        <w:t>4</w:t>
      </w:r>
      <w:r w:rsidRPr="00803AD9">
        <w:t>. Znaki akcyzy naniesione na opakowania jednostkowe płynu do papierosów elektronicznych z nadrukowanym rokiem wytworzenia 2023 i wcześniejszym, przed dniem 1 marca 2025 r., zachowują ważność do ostatniego dnia kwietnia 2025 r.</w:t>
      </w:r>
    </w:p>
    <w:p w:rsidR="00D8519A" w:rsidRPr="00803AD9" w:rsidRDefault="00D8519A" w:rsidP="00D8519A">
      <w:pPr>
        <w:pStyle w:val="USTustnpkodeksu"/>
      </w:pPr>
      <w:r>
        <w:t>5</w:t>
      </w:r>
      <w:r w:rsidRPr="00803AD9">
        <w:t xml:space="preserve">. Znaki akcyzy na papierosy, tytoń do palenia, płyn do papierosów elektronicznych </w:t>
      </w:r>
      <w:r w:rsidRPr="00C34374">
        <w:t>i wyrob</w:t>
      </w:r>
      <w:r>
        <w:t>y</w:t>
      </w:r>
      <w:r w:rsidRPr="00C34374">
        <w:t xml:space="preserve"> nowatorski</w:t>
      </w:r>
      <w:r>
        <w:t>e</w:t>
      </w:r>
      <w:r w:rsidRPr="00C34374">
        <w:t xml:space="preserve"> </w:t>
      </w:r>
      <w:r w:rsidRPr="00803AD9">
        <w:t>niewykorzystane do ostatniego dnia lutego 2025 r. są zwracane w terminie do ostatniego dnia kwietnia 2025 r. podmiotowi, który je wydał.</w:t>
      </w:r>
    </w:p>
    <w:p w:rsidR="00D8519A" w:rsidRPr="00803AD9" w:rsidRDefault="00D8519A" w:rsidP="00D8519A">
      <w:pPr>
        <w:pStyle w:val="USTustnpkodeksu"/>
      </w:pPr>
      <w:r>
        <w:t>6</w:t>
      </w:r>
      <w:r w:rsidRPr="00803AD9">
        <w:t xml:space="preserve">. Zwracającemu znaki akcyzy po terminie, o których mowa w ust. </w:t>
      </w:r>
      <w:r>
        <w:t>5</w:t>
      </w:r>
      <w:r w:rsidRPr="00803AD9">
        <w:t>, nie przysługuje zwrot wpłaconych kwot stanowiących wartość podatkowych znaków akcyzy, kwot wpłaconych na pokrycie kosztów wytworzenia podatkowych znaków akcyzy ani należności za legalizacyjne znaki akcyzy.</w:t>
      </w:r>
    </w:p>
    <w:p w:rsidR="00D8519A" w:rsidRPr="00803AD9" w:rsidRDefault="00D8519A" w:rsidP="00D8519A">
      <w:pPr>
        <w:pStyle w:val="USTustnpkodeksu"/>
      </w:pPr>
      <w:r>
        <w:lastRenderedPageBreak/>
        <w:t>7</w:t>
      </w:r>
      <w:r w:rsidRPr="00803AD9">
        <w:t>. Na wniosek podmiotu obowiązanego do oznaczania papierosów, tytoniu do palenia, płynu do papierosów elektronicznych</w:t>
      </w:r>
      <w:r w:rsidRPr="00C34374">
        <w:t xml:space="preserve"> i wyrobów nowatorskich</w:t>
      </w:r>
      <w:r w:rsidRPr="00803AD9">
        <w:t xml:space="preserve"> znakami akcyzy wydanie decyzji w sprawie wydania albo sprzedaży znaków akcyzy na papierosy, tytoń do palenia, płyn do papierosów elektronicznych </w:t>
      </w:r>
      <w:r w:rsidRPr="00C34374">
        <w:t>i wyrob</w:t>
      </w:r>
      <w:r>
        <w:t>y</w:t>
      </w:r>
      <w:r w:rsidRPr="00C34374">
        <w:t xml:space="preserve"> nowatorski</w:t>
      </w:r>
      <w:r>
        <w:t>e</w:t>
      </w:r>
      <w:r w:rsidRPr="00C34374">
        <w:t xml:space="preserve"> </w:t>
      </w:r>
      <w:r w:rsidRPr="00803AD9">
        <w:t xml:space="preserve">z nadrukowanym rokiem wytworzenia 2025 i wydanie upoważnienia do odbioru tych znaków akcyzy oraz wydanie znaków akcyzy może nastąpić przed dniem 1 marca 2025 r., pod warunkiem odebrania znaków akcyzy z nadrukowanym rokiem wytworzenia 2024, a w przypadku ich nieodebrania – wpłacenia kwot na pokrycie kosztów wytworzenia nieodebranych znaków akcyzy z nadrukowanym rokiem wytworzenia 2024. </w:t>
      </w:r>
    </w:p>
    <w:p w:rsidR="00D8519A" w:rsidRPr="009D66A0" w:rsidRDefault="00D8519A" w:rsidP="00D8519A">
      <w:pPr>
        <w:pStyle w:val="USTustnpkodeksu"/>
        <w:rPr>
          <w:rStyle w:val="Ppogrubienie"/>
        </w:rPr>
      </w:pPr>
      <w:r>
        <w:t>8</w:t>
      </w:r>
      <w:r w:rsidRPr="00803AD9">
        <w:t xml:space="preserve">. Znaki akcyzy z nadrukowanym rokiem </w:t>
      </w:r>
      <w:r w:rsidRPr="007851FD">
        <w:t xml:space="preserve">wytworzenia 2025 odbierane na zasadach określonych w ust. </w:t>
      </w:r>
      <w:r>
        <w:t>7</w:t>
      </w:r>
      <w:r w:rsidRPr="007851FD">
        <w:t xml:space="preserve"> mogą być nanoszone na opakowania jednostkowe papierosów, tytoniu do palenia, płynu do papierosów elektronicznych </w:t>
      </w:r>
      <w:r w:rsidRPr="00C34374">
        <w:t xml:space="preserve">i wyrobów nowatorskich </w:t>
      </w:r>
      <w:r w:rsidRPr="007851FD">
        <w:t>przed dniem 1 marca 2025 r., z tym że wyprowadzenie tak oznaczonych wyrobów ze składu podatkowego poza procedurą zawieszenia poboru akcyzy, import albo nabycie wewnątrzwspólnotowe nie może nastąpić przed dniem 1 marca 2025 r.</w:t>
      </w:r>
    </w:p>
    <w:bookmarkEnd w:id="22"/>
    <w:p w:rsidR="00D8519A" w:rsidRDefault="00D8519A" w:rsidP="00D8519A">
      <w:pPr>
        <w:pStyle w:val="ARTartustawynprozporzdzenia"/>
      </w:pPr>
      <w:r w:rsidRPr="0096225A">
        <w:rPr>
          <w:rStyle w:val="Ppogrubienie"/>
        </w:rPr>
        <w:t xml:space="preserve">Art. </w:t>
      </w:r>
      <w:r>
        <w:rPr>
          <w:rStyle w:val="Ppogrubienie"/>
        </w:rPr>
        <w:t>5</w:t>
      </w:r>
      <w:r w:rsidRPr="0096225A">
        <w:rPr>
          <w:rStyle w:val="Ppogrubienie"/>
        </w:rPr>
        <w:t>.</w:t>
      </w:r>
      <w:r>
        <w:rPr>
          <w:rStyle w:val="Ppogrubienie"/>
        </w:rPr>
        <w:t xml:space="preserve"> </w:t>
      </w:r>
      <w:r>
        <w:t>1.</w:t>
      </w:r>
      <w:r w:rsidRPr="00A26A3F">
        <w:t xml:space="preserve"> </w:t>
      </w:r>
      <w:r>
        <w:t xml:space="preserve">Przepisy ustaw zmienianych w art. 1–3, w brzmieniu nadanym niniejszą ustawą, stosuje się od dnia 1 marca 2025 r, z wyłączeniem art. 165a ust. 2 </w:t>
      </w:r>
      <w:bookmarkStart w:id="24" w:name="_Hlk173415577"/>
      <w:r>
        <w:t>pkt 1 lit. c, pkt 2 lit. c i pkt 3 lit. c</w:t>
      </w:r>
      <w:bookmarkEnd w:id="24"/>
      <w:r>
        <w:t xml:space="preserve">, ust. 3 </w:t>
      </w:r>
      <w:r w:rsidRPr="00FA7449">
        <w:t>pkt 1 lit. c</w:t>
      </w:r>
      <w:r>
        <w:t xml:space="preserve"> i</w:t>
      </w:r>
      <w:r w:rsidRPr="00FA7449">
        <w:t xml:space="preserve"> pkt 2 lit. c</w:t>
      </w:r>
      <w:r>
        <w:t xml:space="preserve">, </w:t>
      </w:r>
      <w:r w:rsidRPr="00FA7449">
        <w:t xml:space="preserve">ust. </w:t>
      </w:r>
      <w:r>
        <w:t>4</w:t>
      </w:r>
      <w:r w:rsidRPr="00FA7449">
        <w:t xml:space="preserve"> pkt </w:t>
      </w:r>
      <w:r>
        <w:t>3, ust. 5 pkt 3, ust. 6 pkt 3, ust. 7 pkt 3 i ust. 8 pkt 1 ustawy zmienianej w art. 1.</w:t>
      </w:r>
    </w:p>
    <w:p w:rsidR="00D8519A" w:rsidRDefault="00D8519A" w:rsidP="00D8519A">
      <w:pPr>
        <w:pStyle w:val="USTustnpkodeksu"/>
      </w:pPr>
      <w:r>
        <w:t xml:space="preserve">2. </w:t>
      </w:r>
      <w:r w:rsidRPr="00750CF9">
        <w:t>Podmiot</w:t>
      </w:r>
      <w:r>
        <w:t xml:space="preserve"> niezarejestrowany w Centralnym Rejestrze Podmiotów Akcyzowych,</w:t>
      </w:r>
      <w:r w:rsidRPr="00750CF9">
        <w:t xml:space="preserve"> który zamierza od dnia 1 </w:t>
      </w:r>
      <w:r>
        <w:t xml:space="preserve">marca </w:t>
      </w:r>
      <w:r w:rsidRPr="00750CF9">
        <w:t>2025 r.</w:t>
      </w:r>
      <w:r>
        <w:t xml:space="preserve"> </w:t>
      </w:r>
      <w:r w:rsidRPr="00750CF9">
        <w:t xml:space="preserve">prowadzić działalność w zakresie </w:t>
      </w:r>
      <w:r>
        <w:t>urządzeń do waporyzacji</w:t>
      </w:r>
      <w:r w:rsidRPr="00F26F2C">
        <w:t xml:space="preserve">, </w:t>
      </w:r>
      <w:r w:rsidRPr="00750CF9">
        <w:t>dokonuje zgłoszenia rejestracyjnego</w:t>
      </w:r>
      <w:r>
        <w:t xml:space="preserve"> </w:t>
      </w:r>
      <w:r w:rsidRPr="002176FC">
        <w:t>do właściwego dyrektora izby administracji skarbowej</w:t>
      </w:r>
      <w:r w:rsidRPr="00750CF9">
        <w:t xml:space="preserve"> do dnia </w:t>
      </w:r>
      <w:r>
        <w:t>28 lutego 2025 r</w:t>
      </w:r>
      <w:r w:rsidRPr="00750CF9">
        <w:t>.</w:t>
      </w:r>
    </w:p>
    <w:p w:rsidR="00D8519A" w:rsidRPr="00750CF9" w:rsidRDefault="00D8519A" w:rsidP="00D8519A">
      <w:pPr>
        <w:pStyle w:val="USTustnpkodeksu"/>
      </w:pPr>
      <w:r>
        <w:t>3</w:t>
      </w:r>
      <w:r w:rsidRPr="00750CF9">
        <w:t>. Podmiot</w:t>
      </w:r>
      <w:r>
        <w:t xml:space="preserve"> </w:t>
      </w:r>
      <w:r w:rsidRPr="00750CF9">
        <w:t xml:space="preserve">zarejestrowany w Centralnym Rejestrze Podmiotów Akcyzowych, który zamierza </w:t>
      </w:r>
      <w:r>
        <w:t>od dnia 1 marca 2025 r</w:t>
      </w:r>
      <w:r w:rsidRPr="00044E71">
        <w:t>.</w:t>
      </w:r>
      <w:r>
        <w:t xml:space="preserve"> </w:t>
      </w:r>
      <w:r w:rsidRPr="00750CF9">
        <w:t>prowadzić działalność w zakresie</w:t>
      </w:r>
      <w:r>
        <w:t xml:space="preserve"> urządzeń do waporyzacji </w:t>
      </w:r>
      <w:r w:rsidRPr="00750CF9">
        <w:t>zgłasza zmian</w:t>
      </w:r>
      <w:r>
        <w:t xml:space="preserve">ę danych zawartych w zgłoszeniu rejestracyjnym </w:t>
      </w:r>
      <w:r w:rsidRPr="002176FC">
        <w:t>do właściwego dyrektora izby administracji skarbowej</w:t>
      </w:r>
      <w:r w:rsidRPr="00750CF9">
        <w:t xml:space="preserve"> do dnia </w:t>
      </w:r>
      <w:r>
        <w:t xml:space="preserve">28 lutego 2025 </w:t>
      </w:r>
      <w:r w:rsidRPr="00750CF9">
        <w:t>r.</w:t>
      </w:r>
    </w:p>
    <w:p w:rsidR="00D8519A" w:rsidRDefault="00D8519A" w:rsidP="00D8519A">
      <w:pPr>
        <w:pStyle w:val="USTustnpkodeksu"/>
      </w:pPr>
      <w:r>
        <w:t>4</w:t>
      </w:r>
      <w:r w:rsidRPr="00E126F9">
        <w:t>. Podmiot obowiązan</w:t>
      </w:r>
      <w:r>
        <w:t>y</w:t>
      </w:r>
      <w:r w:rsidRPr="00E126F9">
        <w:t xml:space="preserve"> od dnia 1 </w:t>
      </w:r>
      <w:r>
        <w:t>marca</w:t>
      </w:r>
      <w:r w:rsidRPr="00E126F9">
        <w:t xml:space="preserve"> 2025 r. do oznaczania znakami akcyzy</w:t>
      </w:r>
      <w:r>
        <w:t xml:space="preserve"> urządzeń do waporyzacji</w:t>
      </w:r>
      <w:r w:rsidRPr="00F26F2C">
        <w:t xml:space="preserve"> </w:t>
      </w:r>
      <w:r w:rsidRPr="00305011">
        <w:t xml:space="preserve">może po złożeniu wstępnego zapotrzebowania otrzymać </w:t>
      </w:r>
      <w:r>
        <w:t xml:space="preserve">podatkowe </w:t>
      </w:r>
      <w:r w:rsidRPr="00305011">
        <w:t>znaki akcyzy przed tym dniem</w:t>
      </w:r>
      <w:r w:rsidRPr="00E126F9">
        <w:t>.</w:t>
      </w:r>
    </w:p>
    <w:p w:rsidR="00D8519A" w:rsidRPr="00941414" w:rsidRDefault="00D8519A" w:rsidP="00D8519A">
      <w:pPr>
        <w:pStyle w:val="USTustnpkodeksu"/>
      </w:pPr>
      <w:r>
        <w:t xml:space="preserve">5. </w:t>
      </w:r>
      <w:r w:rsidRPr="00941414">
        <w:t xml:space="preserve">Posiadacz </w:t>
      </w:r>
      <w:r>
        <w:t>urządzeń do waporyzacji</w:t>
      </w:r>
      <w:r w:rsidRPr="00F26F2C">
        <w:t xml:space="preserve"> </w:t>
      </w:r>
      <w:r>
        <w:t>wyprodukowanych</w:t>
      </w:r>
      <w:r w:rsidRPr="00941414">
        <w:t xml:space="preserve"> na terytorium kraju, nabytych wewnątrzwspólnotowo lub importowanych, przed dniem </w:t>
      </w:r>
      <w:r>
        <w:t>1 marca 2025 r.</w:t>
      </w:r>
      <w:r w:rsidRPr="00941414">
        <w:t xml:space="preserve">, nieoznaczonych </w:t>
      </w:r>
      <w:r w:rsidRPr="00941414">
        <w:lastRenderedPageBreak/>
        <w:t xml:space="preserve">znakami akcyzy, przeznaczonych do sprzedaży na terytorium kraju po dniu </w:t>
      </w:r>
      <w:r>
        <w:t>30 kwietnia</w:t>
      </w:r>
      <w:r w:rsidRPr="00941414">
        <w:t xml:space="preserve"> 2025</w:t>
      </w:r>
      <w:r>
        <w:t> </w:t>
      </w:r>
      <w:r w:rsidRPr="00941414">
        <w:t>r., jest obowiązany oznaczyć je legalizacyjnymi znakami akcyzy.</w:t>
      </w:r>
    </w:p>
    <w:p w:rsidR="00D8519A" w:rsidRPr="00941414" w:rsidRDefault="00D8519A" w:rsidP="00D8519A">
      <w:pPr>
        <w:pStyle w:val="USTustnpkodeksu"/>
      </w:pPr>
      <w:r>
        <w:t>6</w:t>
      </w:r>
      <w:r w:rsidRPr="00941414">
        <w:t>.</w:t>
      </w:r>
      <w:r>
        <w:t xml:space="preserve"> </w:t>
      </w:r>
      <w:r w:rsidRPr="00941414">
        <w:t>Posiadacz</w:t>
      </w:r>
      <w:r>
        <w:t xml:space="preserve"> urządzeń</w:t>
      </w:r>
      <w:r w:rsidRPr="00941414">
        <w:t xml:space="preserve">, o których mowa w ust. </w:t>
      </w:r>
      <w:r>
        <w:t>5</w:t>
      </w:r>
      <w:r w:rsidRPr="00941414">
        <w:t xml:space="preserve">, składa w urzędzie obsługującym ministra właściwego do spraw finansów publicznych, do dnia </w:t>
      </w:r>
      <w:r>
        <w:t xml:space="preserve">31 marca </w:t>
      </w:r>
      <w:r w:rsidRPr="00941414">
        <w:t>202</w:t>
      </w:r>
      <w:r>
        <w:t>5</w:t>
      </w:r>
      <w:r w:rsidRPr="00941414">
        <w:t xml:space="preserve"> r., wstępne zapotrzebowanie na legalizacyjne znaki akcyzy. Przepis art. 125 ust. 5 ustawy zmienianej w art. 1 stosuje się odpowiednio.</w:t>
      </w:r>
    </w:p>
    <w:p w:rsidR="00D8519A" w:rsidRDefault="00D8519A" w:rsidP="00D8519A">
      <w:pPr>
        <w:pStyle w:val="USTustnpkodeksu"/>
      </w:pPr>
      <w:r>
        <w:t>7</w:t>
      </w:r>
      <w:r w:rsidRPr="00941414">
        <w:t>.</w:t>
      </w:r>
      <w:r>
        <w:t xml:space="preserve"> </w:t>
      </w:r>
      <w:r w:rsidRPr="00941414">
        <w:t xml:space="preserve">Decyzję w sprawie sprzedaży legalizacyjnych znaków akcyzy na </w:t>
      </w:r>
      <w:r>
        <w:t>urządzenia</w:t>
      </w:r>
      <w:r w:rsidRPr="00941414">
        <w:t xml:space="preserve">, o których mowa w ust. </w:t>
      </w:r>
      <w:r>
        <w:t>5</w:t>
      </w:r>
      <w:r w:rsidRPr="00941414">
        <w:t>, wydaje właściwy naczelnik urzędu skarbowego w sprawach znaków akcyzy na wniosek ich posiadacza. Przepisy art. 15 i art. 126 ust. 2 i ust. 3 pkt 2 ustawy zmienianej w art.</w:t>
      </w:r>
      <w:r>
        <w:t> </w:t>
      </w:r>
      <w:r w:rsidRPr="00941414">
        <w:t>1 stosuje się odpowiednio.</w:t>
      </w:r>
    </w:p>
    <w:p w:rsidR="00D8519A" w:rsidRDefault="00D8519A" w:rsidP="00D8519A">
      <w:pPr>
        <w:pStyle w:val="USTustnpkodeksu"/>
      </w:pPr>
      <w:r>
        <w:t xml:space="preserve">8. </w:t>
      </w:r>
      <w:r w:rsidRPr="00460F9D">
        <w:t xml:space="preserve">Dotychczasowe przepisy wykonawcze wydane na podstawie art. 119, </w:t>
      </w:r>
      <w:r>
        <w:t xml:space="preserve">art. </w:t>
      </w:r>
      <w:r w:rsidRPr="00460F9D">
        <w:t xml:space="preserve">122 ust. 1, </w:t>
      </w:r>
      <w:r>
        <w:t xml:space="preserve">art. 123 ust. 4, art. 125 ust. 6, art. 126 ust. 6, art. </w:t>
      </w:r>
      <w:r w:rsidRPr="00460F9D">
        <w:t>129</w:t>
      </w:r>
      <w:r>
        <w:t>,</w:t>
      </w:r>
      <w:r w:rsidRPr="00460F9D">
        <w:t xml:space="preserve"> </w:t>
      </w:r>
      <w:r>
        <w:t xml:space="preserve">art. </w:t>
      </w:r>
      <w:r w:rsidRPr="00460F9D">
        <w:t>135 ust.</w:t>
      </w:r>
      <w:r>
        <w:t xml:space="preserve"> </w:t>
      </w:r>
      <w:r w:rsidRPr="00460F9D">
        <w:t>3</w:t>
      </w:r>
      <w:r>
        <w:t xml:space="preserve"> i art. 138s</w:t>
      </w:r>
      <w:r w:rsidRPr="00460F9D">
        <w:t xml:space="preserve"> ustawy zmienianej w art. 1 zachowują moc do dnia wejścia w życie przepisów wykonawczych wydanych na podstawie </w:t>
      </w:r>
      <w:r w:rsidRPr="004427E5">
        <w:t>art. 119, art. 122 ust. 1, art. 123 ust. 4, art. 125 ust. 6, art. 126 ust. 6, art. 129, art. 135 ust. 3 i art. 138s</w:t>
      </w:r>
      <w:r w:rsidRPr="00460F9D">
        <w:t xml:space="preserve"> ustawy zmienianej w art. 1, w brzmieniu nadanym niniejszą ustawą, jednak nie dłużej niż do </w:t>
      </w:r>
      <w:r>
        <w:t xml:space="preserve">dnia </w:t>
      </w:r>
      <w:r w:rsidRPr="00460F9D">
        <w:t>28 lutego 2025 r. i mogą być w tym okresie zmieniane.</w:t>
      </w:r>
    </w:p>
    <w:p w:rsidR="00D8519A" w:rsidRPr="0088540C" w:rsidRDefault="00D8519A" w:rsidP="00D8519A">
      <w:pPr>
        <w:pStyle w:val="ARTartustawynprozporzdzenia"/>
      </w:pPr>
      <w:r w:rsidRPr="0096225A">
        <w:rPr>
          <w:rStyle w:val="Ppogrubienie"/>
        </w:rPr>
        <w:t xml:space="preserve">Art. </w:t>
      </w:r>
      <w:r>
        <w:rPr>
          <w:rStyle w:val="Ppogrubienie"/>
        </w:rPr>
        <w:t>6</w:t>
      </w:r>
      <w:r w:rsidRPr="0096225A">
        <w:rPr>
          <w:rStyle w:val="Ppogrubienie"/>
        </w:rPr>
        <w:t>.</w:t>
      </w:r>
      <w:r>
        <w:rPr>
          <w:rStyle w:val="Ppogrubienie"/>
        </w:rPr>
        <w:tab/>
        <w:t xml:space="preserve"> </w:t>
      </w:r>
      <w:r>
        <w:t>Ustawa wchodzi w życie z dniem 1 stycznia 2025 r., z wyjątkiem art. 4, który wchodzi w życie z dniem 31 grudnia 2024 r.</w:t>
      </w:r>
    </w:p>
    <w:p w:rsidR="00D8519A" w:rsidRPr="00692D6E" w:rsidRDefault="00D8519A" w:rsidP="00D8519A">
      <w:pPr>
        <w:pStyle w:val="OZNPARAFYADNOTACJE"/>
      </w:pPr>
      <w:r w:rsidRPr="00CF7E2E">
        <w:t xml:space="preserve">  </w:t>
      </w:r>
    </w:p>
    <w:p w:rsidR="00D8519A" w:rsidRPr="00CF7E2E" w:rsidRDefault="00D8519A" w:rsidP="00D8519A">
      <w:pPr>
        <w:pStyle w:val="OZNPARAFYADNOTACJE"/>
      </w:pPr>
      <w:r w:rsidRPr="00CF7E2E">
        <w:t xml:space="preserve">  ZA ZGODNOŚĆ POD WZGLĘDEM PRAWNYM,</w:t>
      </w:r>
    </w:p>
    <w:p w:rsidR="00D8519A" w:rsidRPr="00CF7E2E" w:rsidRDefault="00D8519A" w:rsidP="00D8519A">
      <w:pPr>
        <w:pStyle w:val="OZNPARAFYADNOTACJE"/>
      </w:pPr>
      <w:r w:rsidRPr="00CF7E2E">
        <w:t xml:space="preserve">         LEGISLACYJNYM I REDAKCYJNYM</w:t>
      </w:r>
    </w:p>
    <w:p w:rsidR="00D8519A" w:rsidRPr="00CF7E2E" w:rsidRDefault="00D8519A" w:rsidP="00D8519A">
      <w:pPr>
        <w:pStyle w:val="OZNPARAFYADNOTACJE"/>
      </w:pPr>
      <w:r w:rsidRPr="00CF7E2E">
        <w:t xml:space="preserve">                               Renata </w:t>
      </w:r>
      <w:proofErr w:type="spellStart"/>
      <w:r w:rsidRPr="00CF7E2E">
        <w:t>Łućko</w:t>
      </w:r>
      <w:proofErr w:type="spellEnd"/>
    </w:p>
    <w:p w:rsidR="00D8519A" w:rsidRPr="00CF7E2E" w:rsidRDefault="00D8519A" w:rsidP="00D8519A">
      <w:pPr>
        <w:pStyle w:val="OZNPARAFYADNOTACJE"/>
      </w:pPr>
      <w:r w:rsidRPr="00CF7E2E">
        <w:t xml:space="preserve">                           Zastępca Dyrektora</w:t>
      </w:r>
    </w:p>
    <w:p w:rsidR="00D8519A" w:rsidRPr="00CF7E2E" w:rsidRDefault="00D8519A" w:rsidP="00D8519A">
      <w:pPr>
        <w:pStyle w:val="OZNPARAFYADNOTACJE"/>
      </w:pPr>
      <w:r w:rsidRPr="00CF7E2E">
        <w:t xml:space="preserve">    Departamentu Prawnego w Ministerstwie Finansów</w:t>
      </w:r>
    </w:p>
    <w:p w:rsidR="00D8519A" w:rsidRPr="00CF7E2E" w:rsidRDefault="00D8519A" w:rsidP="00D8519A">
      <w:pPr>
        <w:pStyle w:val="OZNPARAFYADNOTACJE"/>
      </w:pPr>
      <w:r w:rsidRPr="00CF7E2E">
        <w:t>/- podpisano kwalifikowanym podpisem elektronicznym/</w:t>
      </w:r>
    </w:p>
    <w:p w:rsidR="00D8519A" w:rsidRPr="0096225A" w:rsidRDefault="00D8519A" w:rsidP="00D8519A">
      <w:pPr>
        <w:pStyle w:val="LITlitera"/>
        <w:ind w:left="0" w:firstLine="0"/>
      </w:pPr>
    </w:p>
    <w:p w:rsidR="00CE5FE2" w:rsidRDefault="00CE5FE2">
      <w:bookmarkStart w:id="25" w:name="_GoBack"/>
      <w:bookmarkEnd w:id="25"/>
    </w:p>
    <w:sectPr w:rsidR="00CE5FE2" w:rsidSect="001A7F15">
      <w:headerReference w:type="default" r:id="rId7"/>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A10" w:rsidRDefault="001B3A10" w:rsidP="00D8519A">
      <w:pPr>
        <w:spacing w:after="0" w:line="240" w:lineRule="auto"/>
      </w:pPr>
      <w:r>
        <w:separator/>
      </w:r>
    </w:p>
  </w:endnote>
  <w:endnote w:type="continuationSeparator" w:id="0">
    <w:p w:rsidR="001B3A10" w:rsidRDefault="001B3A10" w:rsidP="00D85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A10" w:rsidRDefault="001B3A10" w:rsidP="00D8519A">
      <w:pPr>
        <w:spacing w:after="0" w:line="240" w:lineRule="auto"/>
      </w:pPr>
      <w:r>
        <w:separator/>
      </w:r>
    </w:p>
  </w:footnote>
  <w:footnote w:type="continuationSeparator" w:id="0">
    <w:p w:rsidR="001B3A10" w:rsidRDefault="001B3A10" w:rsidP="00D8519A">
      <w:pPr>
        <w:spacing w:after="0" w:line="240" w:lineRule="auto"/>
      </w:pPr>
      <w:r>
        <w:continuationSeparator/>
      </w:r>
    </w:p>
  </w:footnote>
  <w:footnote w:id="1">
    <w:p w:rsidR="00D8519A" w:rsidRPr="001117D1" w:rsidRDefault="00D8519A" w:rsidP="00D8519A">
      <w:pPr>
        <w:pStyle w:val="ODNONIKtreodnonika"/>
      </w:pPr>
      <w:r>
        <w:rPr>
          <w:rStyle w:val="Odwoanieprzypisudolnego"/>
        </w:rPr>
        <w:footnoteRef/>
      </w:r>
      <w:r>
        <w:rPr>
          <w:rStyle w:val="IGindeksgrny"/>
        </w:rPr>
        <w:t>)</w:t>
      </w:r>
      <w:r>
        <w:tab/>
        <w:t xml:space="preserve">Niniejszą ustawą zmienia się ustawę </w:t>
      </w:r>
      <w:r w:rsidRPr="00A968FD">
        <w:t>z dnia 10 września 1999 r. – Kodeks karny skarbowy</w:t>
      </w:r>
      <w:r>
        <w:t xml:space="preserve"> i ustawę </w:t>
      </w:r>
      <w:r w:rsidRPr="00144B90">
        <w:t>z dnia 16 listopada 2016 r. o Krajowej Administracji Skarbowej</w:t>
      </w:r>
      <w:r>
        <w:t xml:space="preserve">.  </w:t>
      </w:r>
    </w:p>
  </w:footnote>
  <w:footnote w:id="2">
    <w:p w:rsidR="00D8519A" w:rsidRPr="005334CE" w:rsidRDefault="00D8519A" w:rsidP="00D8519A">
      <w:pPr>
        <w:pStyle w:val="ODNONIKtreodnonika"/>
      </w:pPr>
      <w:r>
        <w:rPr>
          <w:rStyle w:val="Odwoanieprzypisudolnego"/>
        </w:rPr>
        <w:footnoteRef/>
      </w:r>
      <w:r>
        <w:rPr>
          <w:rStyle w:val="IGindeksgrny"/>
        </w:rPr>
        <w:t>)</w:t>
      </w:r>
      <w:r>
        <w:tab/>
        <w:t>Zmiany tekstu jednolitego wymienionej ustawy zostały ogłoszone w Dz. U. z 2023 r. poz. 556, 588, 641, 658, 760, 996, 1059, 1193, 1195, 1234, 1598, 1723 i 1860 oraz z 2024 r. poz. 850, 863 i 879.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E3D" w:rsidRPr="00B371CC" w:rsidRDefault="001B3A10" w:rsidP="00B371CC">
    <w:pPr>
      <w:pStyle w:val="Nagwek"/>
      <w:jc w:val="center"/>
    </w:pPr>
    <w:r>
      <w:t xml:space="preserve">– </w:t>
    </w:r>
    <w:r>
      <w:fldChar w:fldCharType="begin"/>
    </w:r>
    <w:r>
      <w:instrText xml:space="preserve"> PAGE  \* MERGEFORMAT </w:instrText>
    </w:r>
    <w:r>
      <w:fldChar w:fldCharType="separate"/>
    </w:r>
    <w:r w:rsidR="00D8519A">
      <w:rPr>
        <w:noProof/>
      </w:rPr>
      <w:t>2</w:t>
    </w:r>
    <w:r>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18"/>
  </w:num>
  <w:num w:numId="3">
    <w:abstractNumId w:val="35"/>
  </w:num>
  <w:num w:numId="4">
    <w:abstractNumId w:val="31"/>
  </w:num>
  <w:num w:numId="5">
    <w:abstractNumId w:val="14"/>
  </w:num>
  <w:num w:numId="6">
    <w:abstractNumId w:val="10"/>
  </w:num>
  <w:num w:numId="7">
    <w:abstractNumId w:val="15"/>
  </w:num>
  <w:num w:numId="8">
    <w:abstractNumId w:val="26"/>
  </w:num>
  <w:num w:numId="9">
    <w:abstractNumId w:val="16"/>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 w:numId="20">
    <w:abstractNumId w:val="33"/>
  </w:num>
  <w:num w:numId="21">
    <w:abstractNumId w:val="25"/>
  </w:num>
  <w:num w:numId="22">
    <w:abstractNumId w:val="36"/>
  </w:num>
  <w:num w:numId="23">
    <w:abstractNumId w:val="32"/>
  </w:num>
  <w:num w:numId="24">
    <w:abstractNumId w:val="19"/>
  </w:num>
  <w:num w:numId="25">
    <w:abstractNumId w:val="11"/>
  </w:num>
  <w:num w:numId="26">
    <w:abstractNumId w:val="30"/>
  </w:num>
  <w:num w:numId="27">
    <w:abstractNumId w:val="20"/>
  </w:num>
  <w:num w:numId="28">
    <w:abstractNumId w:val="17"/>
  </w:num>
  <w:num w:numId="29">
    <w:abstractNumId w:val="22"/>
  </w:num>
  <w:num w:numId="30">
    <w:abstractNumId w:val="27"/>
  </w:num>
  <w:num w:numId="31">
    <w:abstractNumId w:val="24"/>
  </w:num>
  <w:num w:numId="32">
    <w:abstractNumId w:val="13"/>
  </w:num>
  <w:num w:numId="33">
    <w:abstractNumId w:val="29"/>
  </w:num>
  <w:num w:numId="34">
    <w:abstractNumId w:val="28"/>
  </w:num>
  <w:num w:numId="35">
    <w:abstractNumId w:val="21"/>
  </w:num>
  <w:num w:numId="36">
    <w:abstractNumId w:val="34"/>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1EE"/>
    <w:rsid w:val="001B3A10"/>
    <w:rsid w:val="009B41EE"/>
    <w:rsid w:val="00CE5FE2"/>
    <w:rsid w:val="00D851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B8ECF5-8A70-4022-B6C9-5D286C03B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519A"/>
    <w:rPr>
      <w:rFonts w:eastAsiaTheme="minorEastAsia"/>
      <w:lang w:eastAsia="pl-PL"/>
    </w:rPr>
  </w:style>
  <w:style w:type="paragraph" w:styleId="Nagwek1">
    <w:name w:val="heading 1"/>
    <w:basedOn w:val="Normalny"/>
    <w:next w:val="Normalny"/>
    <w:link w:val="Nagwek1Znak"/>
    <w:uiPriority w:val="99"/>
    <w:rsid w:val="00D8519A"/>
    <w:pPr>
      <w:keepNext/>
      <w:keepLines/>
      <w:suppressAutoHyphens/>
      <w:spacing w:before="480"/>
      <w:outlineLvl w:val="0"/>
    </w:pPr>
    <w:rPr>
      <w:rFonts w:asciiTheme="majorHAnsi" w:eastAsiaTheme="majorEastAsia" w:hAnsiTheme="majorHAnsi" w:cstheme="majorBidi"/>
      <w:b/>
      <w:bCs/>
      <w:color w:val="2E74B5"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D8519A"/>
    <w:rPr>
      <w:rFonts w:asciiTheme="majorHAnsi" w:eastAsiaTheme="majorEastAsia" w:hAnsiTheme="majorHAnsi" w:cstheme="majorBidi"/>
      <w:b/>
      <w:bCs/>
      <w:color w:val="2E74B5" w:themeColor="accent1" w:themeShade="BF"/>
      <w:kern w:val="1"/>
      <w:sz w:val="28"/>
      <w:szCs w:val="28"/>
      <w:lang w:eastAsia="ar-SA"/>
    </w:rPr>
  </w:style>
  <w:style w:type="paragraph" w:customStyle="1" w:styleId="ZLITwPKTzmlitwpktartykuempunktem">
    <w:name w:val="Z/LIT_w_PKT – zm. lit. w pkt artykułem (punktem)"/>
    <w:basedOn w:val="LITlitera"/>
    <w:uiPriority w:val="32"/>
    <w:qFormat/>
    <w:rsid w:val="00D8519A"/>
    <w:pPr>
      <w:ind w:left="1497"/>
    </w:pPr>
  </w:style>
  <w:style w:type="paragraph" w:customStyle="1" w:styleId="ZTIRwPKTzmtirwpktartykuempunktem">
    <w:name w:val="Z/TIR_w_PKT – zm. tir. w pkt artykułem (punktem)"/>
    <w:basedOn w:val="TIRtiret"/>
    <w:uiPriority w:val="33"/>
    <w:qFormat/>
    <w:rsid w:val="00D8519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D8519A"/>
    <w:pPr>
      <w:ind w:left="1021"/>
    </w:pPr>
  </w:style>
  <w:style w:type="paragraph" w:customStyle="1" w:styleId="2TIRpodwjnytiret">
    <w:name w:val="2TIR – podwójny tiret"/>
    <w:basedOn w:val="TIRtiret"/>
    <w:uiPriority w:val="73"/>
    <w:qFormat/>
    <w:rsid w:val="00D8519A"/>
    <w:pPr>
      <w:ind w:left="1780"/>
    </w:pPr>
  </w:style>
  <w:style w:type="character" w:styleId="Odwoanieprzypisudolnego">
    <w:name w:val="footnote reference"/>
    <w:uiPriority w:val="99"/>
    <w:semiHidden/>
    <w:rsid w:val="00D8519A"/>
    <w:rPr>
      <w:rFonts w:cs="Times New Roman"/>
      <w:vertAlign w:val="superscript"/>
    </w:rPr>
  </w:style>
  <w:style w:type="paragraph" w:styleId="Nagwek">
    <w:name w:val="header"/>
    <w:basedOn w:val="Normalny"/>
    <w:link w:val="NagwekZnak"/>
    <w:uiPriority w:val="99"/>
    <w:semiHidden/>
    <w:rsid w:val="00D8519A"/>
    <w:pPr>
      <w:tabs>
        <w:tab w:val="center" w:pos="4536"/>
        <w:tab w:val="right" w:pos="9072"/>
      </w:tabs>
      <w:suppressAutoHyphens/>
    </w:pPr>
    <w:rPr>
      <w:rFonts w:ascii="Times" w:eastAsia="Times New Roman" w:hAnsi="Times" w:cs="Times New Roman"/>
      <w:kern w:val="1"/>
      <w:szCs w:val="24"/>
      <w:lang w:eastAsia="ar-SA"/>
    </w:rPr>
  </w:style>
  <w:style w:type="character" w:customStyle="1" w:styleId="NagwekZnak">
    <w:name w:val="Nagłówek Znak"/>
    <w:basedOn w:val="Domylnaczcionkaakapitu"/>
    <w:link w:val="Nagwek"/>
    <w:uiPriority w:val="99"/>
    <w:semiHidden/>
    <w:rsid w:val="00D8519A"/>
    <w:rPr>
      <w:rFonts w:ascii="Times" w:eastAsia="Times New Roman" w:hAnsi="Times" w:cs="Times New Roman"/>
      <w:kern w:val="1"/>
      <w:szCs w:val="24"/>
      <w:lang w:eastAsia="ar-SA"/>
    </w:rPr>
  </w:style>
  <w:style w:type="paragraph" w:styleId="Stopka">
    <w:name w:val="footer"/>
    <w:basedOn w:val="Normalny"/>
    <w:link w:val="StopkaZnak"/>
    <w:uiPriority w:val="99"/>
    <w:semiHidden/>
    <w:rsid w:val="00D8519A"/>
    <w:pPr>
      <w:tabs>
        <w:tab w:val="center" w:pos="4536"/>
        <w:tab w:val="right" w:pos="9072"/>
      </w:tabs>
      <w:suppressAutoHyphens/>
    </w:pPr>
    <w:rPr>
      <w:rFonts w:ascii="Times" w:eastAsia="Times New Roman" w:hAnsi="Times" w:cs="Times New Roman"/>
      <w:kern w:val="1"/>
      <w:szCs w:val="24"/>
      <w:lang w:eastAsia="ar-SA"/>
    </w:rPr>
  </w:style>
  <w:style w:type="character" w:customStyle="1" w:styleId="StopkaZnak">
    <w:name w:val="Stopka Znak"/>
    <w:basedOn w:val="Domylnaczcionkaakapitu"/>
    <w:link w:val="Stopka"/>
    <w:uiPriority w:val="99"/>
    <w:semiHidden/>
    <w:rsid w:val="00D8519A"/>
    <w:rPr>
      <w:rFonts w:ascii="Times" w:eastAsia="Times New Roman" w:hAnsi="Times" w:cs="Times New Roman"/>
      <w:kern w:val="1"/>
      <w:szCs w:val="24"/>
      <w:lang w:eastAsia="ar-SA"/>
    </w:rPr>
  </w:style>
  <w:style w:type="paragraph" w:styleId="Tekstdymka">
    <w:name w:val="Balloon Text"/>
    <w:basedOn w:val="Normalny"/>
    <w:link w:val="TekstdymkaZnak"/>
    <w:uiPriority w:val="99"/>
    <w:semiHidden/>
    <w:rsid w:val="00D8519A"/>
    <w:pPr>
      <w:suppressAutoHyphens/>
    </w:pPr>
    <w:rPr>
      <w:rFonts w:ascii="Tahoma" w:eastAsia="Times New Roman" w:hAnsi="Tahoma" w:cs="Tahoma"/>
      <w:kern w:val="1"/>
      <w:szCs w:val="16"/>
      <w:lang w:eastAsia="ar-SA"/>
    </w:rPr>
  </w:style>
  <w:style w:type="character" w:customStyle="1" w:styleId="TekstdymkaZnak">
    <w:name w:val="Tekst dymka Znak"/>
    <w:basedOn w:val="Domylnaczcionkaakapitu"/>
    <w:link w:val="Tekstdymka"/>
    <w:uiPriority w:val="99"/>
    <w:semiHidden/>
    <w:rsid w:val="00D8519A"/>
    <w:rPr>
      <w:rFonts w:ascii="Tahoma" w:eastAsia="Times New Roman" w:hAnsi="Tahoma" w:cs="Tahoma"/>
      <w:kern w:val="1"/>
      <w:szCs w:val="16"/>
      <w:lang w:eastAsia="ar-SA"/>
    </w:rPr>
  </w:style>
  <w:style w:type="paragraph" w:customStyle="1" w:styleId="ARTartustawynprozporzdzenia">
    <w:name w:val="ART(§) – art. ustawy (§ np. rozporządzenia)"/>
    <w:uiPriority w:val="11"/>
    <w:qFormat/>
    <w:rsid w:val="00D8519A"/>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D8519A"/>
    <w:pPr>
      <w:ind w:left="1497"/>
    </w:pPr>
  </w:style>
  <w:style w:type="paragraph" w:customStyle="1" w:styleId="ZTIRwLITzmtirwlitartykuempunktem">
    <w:name w:val="Z/TIR_w_LIT – zm. tir. w lit. artykułem (punktem)"/>
    <w:basedOn w:val="TIRtiret"/>
    <w:uiPriority w:val="33"/>
    <w:qFormat/>
    <w:rsid w:val="00D8519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D8519A"/>
  </w:style>
  <w:style w:type="paragraph" w:styleId="Bezodstpw">
    <w:name w:val="No Spacing"/>
    <w:uiPriority w:val="99"/>
    <w:rsid w:val="00D8519A"/>
    <w:pPr>
      <w:widowControl w:val="0"/>
      <w:suppressAutoHyphens/>
      <w:spacing w:after="0" w:line="360" w:lineRule="auto"/>
    </w:pPr>
    <w:rPr>
      <w:rFonts w:ascii="Times" w:eastAsia="Times New Roman" w:hAnsi="Times" w:cs="Times New Roman"/>
      <w:kern w:val="1"/>
      <w:sz w:val="24"/>
      <w:szCs w:val="24"/>
      <w:lang w:eastAsia="ar-SA"/>
    </w:rPr>
  </w:style>
  <w:style w:type="paragraph" w:customStyle="1" w:styleId="ZPKTzmpktartykuempunktem">
    <w:name w:val="Z/PKT – zm. pkt artykułem (punktem)"/>
    <w:basedOn w:val="PKTpunkt"/>
    <w:uiPriority w:val="31"/>
    <w:qFormat/>
    <w:rsid w:val="00D8519A"/>
    <w:pPr>
      <w:ind w:left="1020"/>
    </w:pPr>
  </w:style>
  <w:style w:type="paragraph" w:customStyle="1" w:styleId="ZARTzmartartykuempunktem">
    <w:name w:val="Z/ART(§) – zm. art. (§) artykułem (punktem)"/>
    <w:basedOn w:val="ARTartustawynprozporzdzenia"/>
    <w:uiPriority w:val="30"/>
    <w:qFormat/>
    <w:rsid w:val="00D8519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D8519A"/>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TYTUAKTUprzedmiotregulacjiustawylubrozporzdzenia">
    <w:name w:val="TYTUŁ_AKTU – przedmiot regulacji ustawy lub rozporządzenia"/>
    <w:next w:val="ARTartustawynprozporzdzenia"/>
    <w:uiPriority w:val="6"/>
    <w:qFormat/>
    <w:rsid w:val="00D8519A"/>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CZKSIGAoznaczenieiprzedmiotczcilubksigi">
    <w:name w:val="CZĘŚĆ(KSIĘGA) – oznaczenie i przedmiot części lub księgi"/>
    <w:next w:val="ARTartustawynprozporzdzenia"/>
    <w:uiPriority w:val="8"/>
    <w:qFormat/>
    <w:rsid w:val="00D8519A"/>
    <w:pPr>
      <w:keepNext/>
      <w:suppressAutoHyphens/>
      <w:spacing w:before="120" w:after="0" w:line="360" w:lineRule="auto"/>
      <w:jc w:val="center"/>
    </w:pPr>
    <w:rPr>
      <w:rFonts w:ascii="Times" w:eastAsia="Times New Roman" w:hAnsi="Times" w:cs="Times New Roman"/>
      <w:b/>
      <w:bCs/>
      <w:caps/>
      <w:kern w:val="24"/>
      <w:sz w:val="24"/>
      <w:szCs w:val="24"/>
      <w:lang w:eastAsia="pl-P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D8519A"/>
    <w:rPr>
      <w:bCs/>
    </w:rPr>
  </w:style>
  <w:style w:type="paragraph" w:customStyle="1" w:styleId="OZNRODZAKTUtznustawalubrozporzdzenieiorganwydajcy">
    <w:name w:val="OZN_RODZ_AKTU – tzn. ustawa lub rozporządzenie i organ wydający"/>
    <w:next w:val="DATAAKTUdatauchwalenialubwydaniaaktu"/>
    <w:uiPriority w:val="5"/>
    <w:qFormat/>
    <w:rsid w:val="00D8519A"/>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paragraph" w:customStyle="1" w:styleId="USTustnpkodeksu">
    <w:name w:val="UST(§) – ust. (§ np. kodeksu)"/>
    <w:basedOn w:val="ARTartustawynprozporzdzenia"/>
    <w:uiPriority w:val="12"/>
    <w:qFormat/>
    <w:rsid w:val="00D8519A"/>
    <w:pPr>
      <w:spacing w:before="0"/>
    </w:pPr>
    <w:rPr>
      <w:bCs/>
    </w:rPr>
  </w:style>
  <w:style w:type="paragraph" w:customStyle="1" w:styleId="PKTpunkt">
    <w:name w:val="PKT – punkt"/>
    <w:uiPriority w:val="13"/>
    <w:qFormat/>
    <w:rsid w:val="00D8519A"/>
    <w:pPr>
      <w:spacing w:after="0" w:line="360" w:lineRule="auto"/>
      <w:ind w:left="510" w:hanging="510"/>
      <w:jc w:val="both"/>
    </w:pPr>
    <w:rPr>
      <w:rFonts w:ascii="Times" w:eastAsiaTheme="minorEastAsia" w:hAnsi="Times" w:cs="Arial"/>
      <w:bCs/>
      <w:sz w:val="24"/>
      <w:szCs w:val="20"/>
      <w:lang w:eastAsia="pl-PL"/>
    </w:rPr>
  </w:style>
  <w:style w:type="paragraph" w:customStyle="1" w:styleId="CZWSPPKTczwsplnapunktw">
    <w:name w:val="CZ_WSP_PKT – część wspólna punktów"/>
    <w:basedOn w:val="PKTpunkt"/>
    <w:next w:val="USTustnpkodeksu"/>
    <w:uiPriority w:val="16"/>
    <w:qFormat/>
    <w:rsid w:val="00D8519A"/>
    <w:pPr>
      <w:ind w:left="0" w:firstLine="0"/>
    </w:pPr>
  </w:style>
  <w:style w:type="paragraph" w:customStyle="1" w:styleId="LITlitera">
    <w:name w:val="LIT – litera"/>
    <w:basedOn w:val="PKTpunkt"/>
    <w:uiPriority w:val="14"/>
    <w:qFormat/>
    <w:rsid w:val="00D8519A"/>
    <w:pPr>
      <w:ind w:left="986" w:hanging="476"/>
    </w:pPr>
  </w:style>
  <w:style w:type="paragraph" w:customStyle="1" w:styleId="CZWSPLITczwsplnaliter">
    <w:name w:val="CZ_WSP_LIT – część wspólna liter"/>
    <w:basedOn w:val="LITlitera"/>
    <w:next w:val="USTustnpkodeksu"/>
    <w:uiPriority w:val="17"/>
    <w:qFormat/>
    <w:rsid w:val="00D8519A"/>
    <w:pPr>
      <w:ind w:left="510" w:firstLine="0"/>
    </w:pPr>
    <w:rPr>
      <w:szCs w:val="24"/>
    </w:rPr>
  </w:style>
  <w:style w:type="paragraph" w:customStyle="1" w:styleId="TIRtiret">
    <w:name w:val="TIR – tiret"/>
    <w:basedOn w:val="LITlitera"/>
    <w:uiPriority w:val="15"/>
    <w:qFormat/>
    <w:rsid w:val="00D8519A"/>
    <w:pPr>
      <w:ind w:left="1384" w:hanging="397"/>
    </w:pPr>
  </w:style>
  <w:style w:type="paragraph" w:customStyle="1" w:styleId="CZWSPTIRczwsplnatiret">
    <w:name w:val="CZ_WSP_TIR – część wspólna tiret"/>
    <w:basedOn w:val="TIRtiret"/>
    <w:next w:val="USTustnpkodeksu"/>
    <w:uiPriority w:val="17"/>
    <w:qFormat/>
    <w:rsid w:val="00D8519A"/>
    <w:pPr>
      <w:ind w:left="987" w:firstLine="0"/>
    </w:pPr>
  </w:style>
  <w:style w:type="paragraph" w:customStyle="1" w:styleId="CYTcytatnpprzysigi">
    <w:name w:val="CYT – cytat np. przysięgi"/>
    <w:basedOn w:val="USTustnpkodeksu"/>
    <w:next w:val="USTustnpkodeksu"/>
    <w:uiPriority w:val="18"/>
    <w:qFormat/>
    <w:rsid w:val="00D8519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D8519A"/>
    <w:pPr>
      <w:keepNext/>
      <w:suppressAutoHyphens/>
      <w:spacing w:before="120" w:after="0" w:line="360" w:lineRule="auto"/>
      <w:jc w:val="center"/>
    </w:pPr>
    <w:rPr>
      <w:rFonts w:ascii="Times" w:eastAsiaTheme="minorEastAsia" w:hAnsi="Times" w:cs="Times New Roman"/>
      <w:b/>
      <w:bCs/>
      <w:sz w:val="24"/>
      <w:szCs w:val="24"/>
      <w:lang w:eastAsia="pl-PL"/>
    </w:rPr>
  </w:style>
  <w:style w:type="paragraph" w:customStyle="1" w:styleId="ZLITzmlitartykuempunktem">
    <w:name w:val="Z/LIT – zm. lit. artykułem (punktem)"/>
    <w:basedOn w:val="LITlitera"/>
    <w:uiPriority w:val="32"/>
    <w:qFormat/>
    <w:rsid w:val="00D8519A"/>
  </w:style>
  <w:style w:type="paragraph" w:customStyle="1" w:styleId="ZLITCZWSPTIRwLITzmczciwsptirwlitliter">
    <w:name w:val="Z_LIT/CZ_WSP_TIR_w_LIT – zm. części wsp. tir. w lit. literą"/>
    <w:basedOn w:val="CZWSPTIRczwsplnatiret"/>
    <w:next w:val="LITlitera"/>
    <w:uiPriority w:val="51"/>
    <w:qFormat/>
    <w:rsid w:val="00D8519A"/>
    <w:pPr>
      <w:ind w:left="1463"/>
    </w:pPr>
  </w:style>
  <w:style w:type="paragraph" w:customStyle="1" w:styleId="ZLITTIRwLITzmtirwlitliter">
    <w:name w:val="Z_LIT/TIR_w_LIT – zm. tir. w lit. literą"/>
    <w:basedOn w:val="TIRtiret"/>
    <w:uiPriority w:val="49"/>
    <w:qFormat/>
    <w:rsid w:val="00D8519A"/>
    <w:pPr>
      <w:ind w:left="1860"/>
    </w:pPr>
  </w:style>
  <w:style w:type="paragraph" w:customStyle="1" w:styleId="TYTDZOZNoznaczenietytuulubdziau">
    <w:name w:val="TYT(DZ)_OZN – oznaczenie tytułu lub działu"/>
    <w:next w:val="Normalny"/>
    <w:uiPriority w:val="9"/>
    <w:qFormat/>
    <w:rsid w:val="00D8519A"/>
    <w:pPr>
      <w:keepNext/>
      <w:spacing w:before="120" w:after="0" w:line="360" w:lineRule="auto"/>
      <w:jc w:val="center"/>
    </w:pPr>
    <w:rPr>
      <w:rFonts w:ascii="Times" w:eastAsiaTheme="minorEastAsia" w:hAnsi="Times" w:cs="Arial"/>
      <w:bCs/>
      <w:caps/>
      <w:kern w:val="24"/>
      <w:sz w:val="24"/>
      <w:szCs w:val="24"/>
      <w:lang w:eastAsia="pl-PL"/>
    </w:rPr>
  </w:style>
  <w:style w:type="paragraph" w:customStyle="1" w:styleId="ZWMATFIZCHEMzmwzorumatfizlubchemartykuempunktem">
    <w:name w:val="Z/W_MAT(FIZ|CHEM) – zm. wzoru mat. (fiz. lub chem.) artykułem (punktem)"/>
    <w:basedOn w:val="WMATFIZCHEMwzrmatfizlubchem"/>
    <w:uiPriority w:val="38"/>
    <w:qFormat/>
    <w:rsid w:val="00D8519A"/>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D8519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D8519A"/>
    <w:pPr>
      <w:keepNext/>
      <w:suppressAutoHyphens/>
      <w:spacing w:after="0" w:line="360" w:lineRule="auto"/>
      <w:ind w:left="510"/>
      <w:jc w:val="center"/>
    </w:pPr>
    <w:rPr>
      <w:rFonts w:ascii="Times" w:eastAsia="Times New Roman" w:hAnsi="Times" w:cs="Times New Roman"/>
      <w:sz w:val="24"/>
      <w:szCs w:val="26"/>
      <w:lang w:eastAsia="pl-PL"/>
    </w:rPr>
  </w:style>
  <w:style w:type="paragraph" w:customStyle="1" w:styleId="ZTIRzmtirartykuempunktem">
    <w:name w:val="Z/TIR – zm. tir. artykułem (punktem)"/>
    <w:basedOn w:val="TIRtiret"/>
    <w:next w:val="PKTpunkt"/>
    <w:uiPriority w:val="33"/>
    <w:qFormat/>
    <w:rsid w:val="00D8519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D8519A"/>
    <w:pPr>
      <w:ind w:left="510"/>
    </w:pPr>
  </w:style>
  <w:style w:type="paragraph" w:customStyle="1" w:styleId="ZZLITzmianazmlit">
    <w:name w:val="ZZ/LIT – zmiana zm. lit."/>
    <w:basedOn w:val="ZZPKTzmianazmpkt"/>
    <w:uiPriority w:val="67"/>
    <w:qFormat/>
    <w:rsid w:val="00D8519A"/>
    <w:pPr>
      <w:ind w:left="2370" w:hanging="476"/>
    </w:pPr>
  </w:style>
  <w:style w:type="paragraph" w:customStyle="1" w:styleId="ZZTIRzmianazmtir">
    <w:name w:val="ZZ/TIR – zmiana zm. tir."/>
    <w:basedOn w:val="ZZLITzmianazmlit"/>
    <w:uiPriority w:val="67"/>
    <w:qFormat/>
    <w:rsid w:val="00D8519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D8519A"/>
    <w:pPr>
      <w:keepNext/>
      <w:suppressAutoHyphens/>
      <w:spacing w:after="0" w:line="360" w:lineRule="auto"/>
      <w:ind w:left="510"/>
      <w:jc w:val="center"/>
    </w:pPr>
    <w:rPr>
      <w:rFonts w:ascii="Times" w:eastAsiaTheme="minorEastAsia" w:hAnsi="Times" w:cs="Arial"/>
      <w:bCs/>
      <w:kern w:val="24"/>
      <w:sz w:val="24"/>
      <w:szCs w:val="24"/>
      <w:lang w:eastAsia="pl-PL"/>
    </w:rPr>
  </w:style>
  <w:style w:type="paragraph" w:customStyle="1" w:styleId="ZLITUSTzmustliter">
    <w:name w:val="Z_LIT/UST(§) – zm. ust. (§) literą"/>
    <w:basedOn w:val="USTustnpkodeksu"/>
    <w:uiPriority w:val="46"/>
    <w:qFormat/>
    <w:rsid w:val="00D8519A"/>
    <w:pPr>
      <w:ind w:left="987"/>
    </w:pPr>
  </w:style>
  <w:style w:type="paragraph" w:customStyle="1" w:styleId="ZLITPKTzmpktliter">
    <w:name w:val="Z_LIT/PKT – zm. pkt literą"/>
    <w:basedOn w:val="PKTpunkt"/>
    <w:uiPriority w:val="47"/>
    <w:qFormat/>
    <w:rsid w:val="00D8519A"/>
    <w:pPr>
      <w:ind w:left="1497"/>
    </w:pPr>
  </w:style>
  <w:style w:type="paragraph" w:customStyle="1" w:styleId="ZZCZWSPPKTzmianazmczciwsppkt">
    <w:name w:val="ZZ/CZ_WSP_PKT – zmiana. zm. części wsp. pkt"/>
    <w:basedOn w:val="ZZARTzmianazmart"/>
    <w:next w:val="ZPKTzmpktartykuempunktem"/>
    <w:uiPriority w:val="68"/>
    <w:qFormat/>
    <w:rsid w:val="00D8519A"/>
    <w:pPr>
      <w:ind w:firstLine="0"/>
    </w:pPr>
  </w:style>
  <w:style w:type="paragraph" w:customStyle="1" w:styleId="ZLITLITzmlitliter">
    <w:name w:val="Z_LIT/LIT – zm. lit. literą"/>
    <w:basedOn w:val="LITlitera"/>
    <w:uiPriority w:val="48"/>
    <w:qFormat/>
    <w:rsid w:val="00D8519A"/>
    <w:pPr>
      <w:ind w:left="1463"/>
    </w:pPr>
  </w:style>
  <w:style w:type="paragraph" w:customStyle="1" w:styleId="ZLITCZWSPPKTzmczciwsppktliter">
    <w:name w:val="Z_LIT/CZ_WSP_PKT – zm. części wsp. pkt literą"/>
    <w:basedOn w:val="CZWSPLITczwsplnaliter"/>
    <w:next w:val="LITlitera"/>
    <w:uiPriority w:val="50"/>
    <w:qFormat/>
    <w:rsid w:val="00D8519A"/>
    <w:pPr>
      <w:ind w:left="987"/>
    </w:pPr>
  </w:style>
  <w:style w:type="paragraph" w:customStyle="1" w:styleId="ZLITTIRzmtirliter">
    <w:name w:val="Z_LIT/TIR – zm. tir. literą"/>
    <w:basedOn w:val="TIRtiret"/>
    <w:uiPriority w:val="49"/>
    <w:qFormat/>
    <w:rsid w:val="00D8519A"/>
  </w:style>
  <w:style w:type="paragraph" w:customStyle="1" w:styleId="ZZCZWSPLITwPKTzmianazmczciwsplitwpkt">
    <w:name w:val="ZZ/CZ_WSP_LIT_w_PKT – zmiana zm. części wsp. lit. w pkt"/>
    <w:basedOn w:val="ZZLITwPKTzmianazmlitwpkt"/>
    <w:uiPriority w:val="69"/>
    <w:qFormat/>
    <w:rsid w:val="00D8519A"/>
    <w:pPr>
      <w:ind w:left="2404" w:firstLine="0"/>
    </w:pPr>
  </w:style>
  <w:style w:type="paragraph" w:customStyle="1" w:styleId="ZLITLITwPKTzmlitwpktliter">
    <w:name w:val="Z_LIT/LIT_w_PKT – zm. lit. w pkt literą"/>
    <w:basedOn w:val="LITlitera"/>
    <w:uiPriority w:val="48"/>
    <w:qFormat/>
    <w:rsid w:val="00D8519A"/>
    <w:pPr>
      <w:ind w:left="1973"/>
    </w:pPr>
  </w:style>
  <w:style w:type="paragraph" w:customStyle="1" w:styleId="ZLITCZWSPLITwPKTzmczciwsplitwpktliter">
    <w:name w:val="Z_LIT/CZ_WSP_LIT_w_PKT – zm. części wsp. lit. w pkt literą"/>
    <w:basedOn w:val="CZWSPLITczwsplnaliter"/>
    <w:next w:val="LITlitera"/>
    <w:uiPriority w:val="51"/>
    <w:qFormat/>
    <w:rsid w:val="00D8519A"/>
    <w:pPr>
      <w:ind w:left="1497"/>
    </w:pPr>
  </w:style>
  <w:style w:type="paragraph" w:customStyle="1" w:styleId="ZLITTIRwPKTzmtirwpktliter">
    <w:name w:val="Z_LIT/TIR_w_PKT – zm. tir. w pkt literą"/>
    <w:basedOn w:val="TIRtiret"/>
    <w:uiPriority w:val="49"/>
    <w:qFormat/>
    <w:rsid w:val="00D8519A"/>
    <w:pPr>
      <w:ind w:left="2370"/>
    </w:pPr>
  </w:style>
  <w:style w:type="paragraph" w:customStyle="1" w:styleId="ZLITCZWSPTIRwPKTzmczciwsptirwpktliter">
    <w:name w:val="Z_LIT/CZ_WSP_TIR_w_PKT – zm. części wsp. tir. w pkt literą"/>
    <w:basedOn w:val="CZWSPTIRczwsplnatiret"/>
    <w:next w:val="LITlitera"/>
    <w:uiPriority w:val="51"/>
    <w:qFormat/>
    <w:rsid w:val="00D8519A"/>
    <w:pPr>
      <w:ind w:left="1973"/>
    </w:pPr>
  </w:style>
  <w:style w:type="paragraph" w:styleId="Tekstprzypisudolnego">
    <w:name w:val="footnote text"/>
    <w:basedOn w:val="Normalny"/>
    <w:link w:val="TekstprzypisudolnegoZnak"/>
    <w:uiPriority w:val="99"/>
    <w:semiHidden/>
    <w:qFormat/>
    <w:rsid w:val="00D8519A"/>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D8519A"/>
    <w:rPr>
      <w:rFonts w:ascii="Times" w:eastAsia="Times New Roman" w:hAnsi="Times" w:cs="Times New Roman"/>
      <w:szCs w:val="24"/>
      <w:lang w:eastAsia="pl-PL"/>
    </w:rPr>
  </w:style>
  <w:style w:type="paragraph" w:customStyle="1" w:styleId="ZTIRLITzmlittiret">
    <w:name w:val="Z_TIR/LIT – zm. lit. tiret"/>
    <w:basedOn w:val="LITlitera"/>
    <w:uiPriority w:val="57"/>
    <w:qFormat/>
    <w:rsid w:val="00D8519A"/>
    <w:pPr>
      <w:ind w:left="1859"/>
    </w:pPr>
  </w:style>
  <w:style w:type="paragraph" w:customStyle="1" w:styleId="ZTIRCZWSPPKTzmczciwsppkttiret">
    <w:name w:val="Z_TIR/CZ_WSP_PKT – zm. części wsp. pkt tiret"/>
    <w:basedOn w:val="CZWSPLITczwsplnaliter"/>
    <w:next w:val="TIRtiret"/>
    <w:uiPriority w:val="58"/>
    <w:qFormat/>
    <w:rsid w:val="00D8519A"/>
    <w:pPr>
      <w:ind w:left="1383"/>
    </w:pPr>
  </w:style>
  <w:style w:type="paragraph" w:customStyle="1" w:styleId="ZTIRTIRzmtirtiret">
    <w:name w:val="Z_TIR/TIR – zm. tir. tiret"/>
    <w:basedOn w:val="TIRtiret"/>
    <w:uiPriority w:val="57"/>
    <w:qFormat/>
    <w:rsid w:val="00D8519A"/>
    <w:pPr>
      <w:ind w:left="1780"/>
    </w:pPr>
  </w:style>
  <w:style w:type="paragraph" w:customStyle="1" w:styleId="ZZCZWSPTIRwPKTzmianazmczciwsptirwpkt">
    <w:name w:val="ZZ/CZ_WSP_TIR_w_PKT – zmiana zm. części wsp. tir. w pkt"/>
    <w:basedOn w:val="ZZTIRwPKTzmianazmtirwpkt"/>
    <w:uiPriority w:val="70"/>
    <w:qFormat/>
    <w:rsid w:val="00D8519A"/>
    <w:pPr>
      <w:ind w:left="2880" w:firstLine="0"/>
    </w:pPr>
  </w:style>
  <w:style w:type="paragraph" w:customStyle="1" w:styleId="ZZTIRwLITzmianazmtirwlit">
    <w:name w:val="ZZ/TIR_w_LIT – zmiana zm. tir. w lit."/>
    <w:basedOn w:val="ZZTIRzmianazmtir"/>
    <w:uiPriority w:val="67"/>
    <w:qFormat/>
    <w:rsid w:val="00D8519A"/>
    <w:pPr>
      <w:ind w:left="2767"/>
    </w:pPr>
  </w:style>
  <w:style w:type="paragraph" w:customStyle="1" w:styleId="ZTIRTIRwLITzmtirwlittiret">
    <w:name w:val="Z_TIR/TIR_w_LIT – zm. tir. w lit. tiret"/>
    <w:basedOn w:val="TIRtiret"/>
    <w:uiPriority w:val="57"/>
    <w:qFormat/>
    <w:rsid w:val="00D8519A"/>
    <w:pPr>
      <w:ind w:left="2257"/>
    </w:pPr>
  </w:style>
  <w:style w:type="paragraph" w:customStyle="1" w:styleId="ZTIRCZWSPTIRwLITzmczciwsptirwlittiret">
    <w:name w:val="Z_TIR/CZ_WSP_TIR_w_LIT – zm. części wsp. tir. w lit. tiret"/>
    <w:basedOn w:val="CZWSPTIRczwsplnatiret"/>
    <w:next w:val="TIRtiret"/>
    <w:uiPriority w:val="60"/>
    <w:qFormat/>
    <w:rsid w:val="00D8519A"/>
    <w:pPr>
      <w:ind w:left="1860"/>
    </w:pPr>
  </w:style>
  <w:style w:type="paragraph" w:customStyle="1" w:styleId="CZWSP2TIRczwsplnapodwjnychtiret">
    <w:name w:val="CZ_WSP_2TIR – część wspólna podwójnych tiret"/>
    <w:basedOn w:val="CZWSPTIRczwsplnatiret"/>
    <w:next w:val="TIRtiret"/>
    <w:uiPriority w:val="73"/>
    <w:qFormat/>
    <w:rsid w:val="00D8519A"/>
    <w:pPr>
      <w:ind w:left="1780"/>
    </w:pPr>
  </w:style>
  <w:style w:type="paragraph" w:customStyle="1" w:styleId="Z2TIRzmpodwtirartykuempunktem">
    <w:name w:val="Z/2TIR – zm. podw. tir. artykułem (punktem)"/>
    <w:basedOn w:val="TIRtiret"/>
    <w:uiPriority w:val="73"/>
    <w:qFormat/>
    <w:rsid w:val="00D8519A"/>
    <w:pPr>
      <w:ind w:left="907"/>
    </w:pPr>
  </w:style>
  <w:style w:type="paragraph" w:customStyle="1" w:styleId="ZZCZWSPTIRwLITzmianazmczciwsptirwlit">
    <w:name w:val="ZZ/CZ_WSP_TIR_w_LIT – zmiana zm. części wsp. tir. w lit."/>
    <w:basedOn w:val="ZZTIRwLITzmianazmtirwlit"/>
    <w:uiPriority w:val="70"/>
    <w:qFormat/>
    <w:rsid w:val="00D8519A"/>
    <w:pPr>
      <w:ind w:left="2370" w:firstLine="0"/>
    </w:pPr>
  </w:style>
  <w:style w:type="paragraph" w:customStyle="1" w:styleId="ZLIT2TIRzmpodwtirliter">
    <w:name w:val="Z_LIT/2TIR – zm. podw. tir. literą"/>
    <w:basedOn w:val="TIRtiret"/>
    <w:uiPriority w:val="75"/>
    <w:qFormat/>
    <w:rsid w:val="00D8519A"/>
  </w:style>
  <w:style w:type="paragraph" w:customStyle="1" w:styleId="ZTIR2TIRzmpodwtirtiret">
    <w:name w:val="Z_TIR/2TIR – zm. podw. tir. tiret"/>
    <w:basedOn w:val="TIRtiret"/>
    <w:uiPriority w:val="78"/>
    <w:qFormat/>
    <w:rsid w:val="00D8519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D8519A"/>
    <w:pPr>
      <w:ind w:left="1780"/>
    </w:pPr>
  </w:style>
  <w:style w:type="paragraph" w:customStyle="1" w:styleId="Z2TIRwPKTzmpodwtirwpktartykuempunktem">
    <w:name w:val="Z/2TIR_w_PKT – zm. podw. tir. w pkt artykułem (punktem)"/>
    <w:basedOn w:val="TIRtiret"/>
    <w:next w:val="ZPKTzmpktartykuempunktem"/>
    <w:uiPriority w:val="74"/>
    <w:qFormat/>
    <w:rsid w:val="00D8519A"/>
    <w:pPr>
      <w:ind w:left="2291"/>
    </w:pPr>
  </w:style>
  <w:style w:type="paragraph" w:customStyle="1" w:styleId="ZTIRPKTzmpkttiret">
    <w:name w:val="Z_TIR/PKT – zm. pkt tiret"/>
    <w:basedOn w:val="PKTpunkt"/>
    <w:uiPriority w:val="56"/>
    <w:qFormat/>
    <w:rsid w:val="00D8519A"/>
    <w:pPr>
      <w:ind w:left="1893"/>
    </w:pPr>
  </w:style>
  <w:style w:type="paragraph" w:customStyle="1" w:styleId="ZTIRLITwPKTzmlitwpkttiret">
    <w:name w:val="Z_TIR/LIT_w_PKT – zm. lit. w pkt tiret"/>
    <w:basedOn w:val="LITlitera"/>
    <w:uiPriority w:val="57"/>
    <w:qFormat/>
    <w:rsid w:val="00D8519A"/>
    <w:pPr>
      <w:ind w:left="2336"/>
    </w:pPr>
  </w:style>
  <w:style w:type="paragraph" w:customStyle="1" w:styleId="ZTIRCZWSPLITwPKTzmczciwsplitwpkttiret">
    <w:name w:val="Z_TIR/CZ_WSP_LIT_w_PKT – zm. części wsp. lit. w pkt tiret"/>
    <w:basedOn w:val="CZWSPLITczwsplnaliter"/>
    <w:uiPriority w:val="59"/>
    <w:qFormat/>
    <w:rsid w:val="00D8519A"/>
    <w:pPr>
      <w:ind w:left="1860"/>
    </w:pPr>
  </w:style>
  <w:style w:type="paragraph" w:customStyle="1" w:styleId="ZTIR2TIRwLITzmpodwtirwlittiret">
    <w:name w:val="Z_TIR/2TIR_w_LIT – zm. podw. tir. w lit. tiret"/>
    <w:basedOn w:val="TIRtiret"/>
    <w:uiPriority w:val="79"/>
    <w:qFormat/>
    <w:rsid w:val="00D8519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D8519A"/>
    <w:pPr>
      <w:ind w:left="2257"/>
    </w:pPr>
  </w:style>
  <w:style w:type="paragraph" w:customStyle="1" w:styleId="ZTIR2TIRwTIRzmpodwtirwtirtiret">
    <w:name w:val="Z_TIR/2TIR_w_TIR – zm. podw. tir. w tir. tiret"/>
    <w:basedOn w:val="TIRtiret"/>
    <w:uiPriority w:val="78"/>
    <w:qFormat/>
    <w:rsid w:val="00D8519A"/>
    <w:pPr>
      <w:ind w:left="2177"/>
    </w:pPr>
  </w:style>
  <w:style w:type="paragraph" w:customStyle="1" w:styleId="ZTIRCZWSP2TIRwTIRzmczciwsppodwtirwtirtiret">
    <w:name w:val="Z_TIR/CZ_WSP_2TIR_w_TIR – zm. części wsp. podw. tir. w tir. tiret"/>
    <w:basedOn w:val="CZWSPTIRczwsplnatiret"/>
    <w:uiPriority w:val="79"/>
    <w:qFormat/>
    <w:rsid w:val="00D8519A"/>
    <w:pPr>
      <w:ind w:left="1780"/>
    </w:pPr>
  </w:style>
  <w:style w:type="paragraph" w:customStyle="1" w:styleId="Z2TIRLITzmlitpodwjnymtiret">
    <w:name w:val="Z_2TIR/LIT – zm. lit. podwójnym tiret"/>
    <w:basedOn w:val="LITlitera"/>
    <w:uiPriority w:val="84"/>
    <w:qFormat/>
    <w:rsid w:val="00D8519A"/>
    <w:pPr>
      <w:ind w:left="2256"/>
    </w:pPr>
  </w:style>
  <w:style w:type="paragraph" w:customStyle="1" w:styleId="ZZ2TIRwTIRzmianazmpodwtirwtir">
    <w:name w:val="ZZ/2TIR_w_TIR – zmiana zm. podw. tir. w tir."/>
    <w:basedOn w:val="ZZCZWSP2TIRzmianazmczciwsppodwtir"/>
    <w:uiPriority w:val="93"/>
    <w:qFormat/>
    <w:rsid w:val="00D8519A"/>
    <w:pPr>
      <w:ind w:left="2688" w:hanging="397"/>
    </w:pPr>
  </w:style>
  <w:style w:type="paragraph" w:customStyle="1" w:styleId="ZZ2TIRwLITzmianazmpodwtirwlit">
    <w:name w:val="ZZ/2TIR_w_LIT – zmiana zm. podw. tir. w lit."/>
    <w:basedOn w:val="ZZ2TIRwTIRzmianazmpodwtirwtir"/>
    <w:uiPriority w:val="94"/>
    <w:qFormat/>
    <w:rsid w:val="00D8519A"/>
    <w:pPr>
      <w:ind w:left="3164"/>
    </w:pPr>
  </w:style>
  <w:style w:type="paragraph" w:customStyle="1" w:styleId="Z2TIRTIRwLITzmtirwlitpodwjnymtiret">
    <w:name w:val="Z_2TIR/TIR_w_LIT – zm. tir. w lit. podwójnym tiret"/>
    <w:basedOn w:val="TIRtiret"/>
    <w:uiPriority w:val="84"/>
    <w:qFormat/>
    <w:rsid w:val="00D8519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D8519A"/>
    <w:pPr>
      <w:ind w:left="2257"/>
    </w:pPr>
  </w:style>
  <w:style w:type="paragraph" w:customStyle="1" w:styleId="ZZ2TIRwPKTzmianazmpodwtirwpkt">
    <w:name w:val="ZZ/2TIR_w_PKT – zmiana zm. podw. tir. w pkt"/>
    <w:basedOn w:val="ZZ2TIRwLITzmianazmpodwtirwlit"/>
    <w:uiPriority w:val="94"/>
    <w:qFormat/>
    <w:rsid w:val="00D8519A"/>
    <w:pPr>
      <w:ind w:left="3674"/>
    </w:pPr>
  </w:style>
  <w:style w:type="paragraph" w:customStyle="1" w:styleId="ZZCZWSP2TIRwTIRzmianazmczciwsppodwtirwtir">
    <w:name w:val="ZZ/CZ_WSP_2TIR_w_TIR – zmiana zm. części wsp. podw. tir. w tir."/>
    <w:basedOn w:val="ZZ2TIRwLITzmianazmpodwtirwlit"/>
    <w:uiPriority w:val="94"/>
    <w:qFormat/>
    <w:rsid w:val="00D8519A"/>
    <w:pPr>
      <w:ind w:left="2291" w:firstLine="0"/>
    </w:pPr>
  </w:style>
  <w:style w:type="paragraph" w:customStyle="1" w:styleId="Z2TIR2TIRwTIRzmpodwtirwtirpodwjnymtiret">
    <w:name w:val="Z_2TIR/2TIR_w_TIR – zm. podw. tir. w tir. podwójnym tiret"/>
    <w:basedOn w:val="TIRtiret"/>
    <w:uiPriority w:val="85"/>
    <w:qFormat/>
    <w:rsid w:val="00D8519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D8519A"/>
    <w:pPr>
      <w:ind w:left="2177"/>
    </w:pPr>
  </w:style>
  <w:style w:type="paragraph" w:customStyle="1" w:styleId="Z2TIR2TIRwLITzmpodwtirwlitpodwjnymtiret">
    <w:name w:val="Z_2TIR/2TIR_w_LIT – zm. podw. tir. w lit. podwójnym tiret"/>
    <w:basedOn w:val="TIRtiret"/>
    <w:uiPriority w:val="86"/>
    <w:qFormat/>
    <w:rsid w:val="00D8519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D8519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D8519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D8519A"/>
    <w:pPr>
      <w:spacing w:after="120"/>
      <w:ind w:left="510"/>
    </w:pPr>
    <w:rPr>
      <w:b w:val="0"/>
    </w:rPr>
  </w:style>
  <w:style w:type="character" w:styleId="Odwoaniedokomentarza">
    <w:name w:val="annotation reference"/>
    <w:basedOn w:val="Domylnaczcionkaakapitu"/>
    <w:uiPriority w:val="99"/>
    <w:semiHidden/>
    <w:rsid w:val="00D8519A"/>
    <w:rPr>
      <w:sz w:val="16"/>
      <w:szCs w:val="16"/>
    </w:rPr>
  </w:style>
  <w:style w:type="paragraph" w:styleId="Tekstkomentarza">
    <w:name w:val="annotation text"/>
    <w:basedOn w:val="Normalny"/>
    <w:link w:val="TekstkomentarzaZnak"/>
    <w:uiPriority w:val="99"/>
    <w:semiHidden/>
    <w:rsid w:val="00D8519A"/>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D8519A"/>
    <w:rPr>
      <w:rFonts w:ascii="Times" w:eastAsia="Times New Roman" w:hAnsi="Times" w:cs="Times New Roman"/>
      <w:szCs w:val="24"/>
      <w:lang w:eastAsia="pl-PL"/>
    </w:rPr>
  </w:style>
  <w:style w:type="paragraph" w:styleId="Tematkomentarza">
    <w:name w:val="annotation subject"/>
    <w:basedOn w:val="Tekstkomentarza"/>
    <w:next w:val="Tekstkomentarza"/>
    <w:link w:val="TematkomentarzaZnak"/>
    <w:uiPriority w:val="99"/>
    <w:semiHidden/>
    <w:rsid w:val="00D8519A"/>
    <w:rPr>
      <w:b/>
      <w:bCs/>
    </w:rPr>
  </w:style>
  <w:style w:type="character" w:customStyle="1" w:styleId="TematkomentarzaZnak">
    <w:name w:val="Temat komentarza Znak"/>
    <w:basedOn w:val="TekstkomentarzaZnak"/>
    <w:link w:val="Tematkomentarza"/>
    <w:uiPriority w:val="99"/>
    <w:semiHidden/>
    <w:rsid w:val="00D8519A"/>
    <w:rPr>
      <w:rFonts w:ascii="Times" w:eastAsia="Times New Roman" w:hAnsi="Times" w:cs="Times New Roman"/>
      <w:b/>
      <w:bCs/>
      <w:szCs w:val="24"/>
      <w:lang w:eastAsia="pl-PL"/>
    </w:rPr>
  </w:style>
  <w:style w:type="paragraph" w:customStyle="1" w:styleId="ZZARTzmianazmart">
    <w:name w:val="ZZ/ART(§) – zmiana zm. art. (§)"/>
    <w:basedOn w:val="ZARTzmartartykuempunktem"/>
    <w:uiPriority w:val="65"/>
    <w:qFormat/>
    <w:rsid w:val="00D8519A"/>
    <w:pPr>
      <w:ind w:left="1894"/>
    </w:pPr>
  </w:style>
  <w:style w:type="paragraph" w:customStyle="1" w:styleId="ZZPKTzmianazmpkt">
    <w:name w:val="ZZ/PKT – zmiana zm. pkt"/>
    <w:basedOn w:val="ZPKTzmpktartykuempunktem"/>
    <w:uiPriority w:val="66"/>
    <w:qFormat/>
    <w:rsid w:val="00D8519A"/>
    <w:pPr>
      <w:ind w:left="2404"/>
    </w:pPr>
  </w:style>
  <w:style w:type="paragraph" w:customStyle="1" w:styleId="ZZLITwPKTzmianazmlitwpkt">
    <w:name w:val="ZZ/LIT_w_PKT – zmiana zm. lit. w pkt"/>
    <w:basedOn w:val="ZLITwPKTzmlitwpktartykuempunktem"/>
    <w:uiPriority w:val="67"/>
    <w:qFormat/>
    <w:rsid w:val="00D8519A"/>
    <w:pPr>
      <w:ind w:left="2880"/>
    </w:pPr>
  </w:style>
  <w:style w:type="paragraph" w:customStyle="1" w:styleId="ZZTIRwPKTzmianazmtirwpkt">
    <w:name w:val="ZZ/TIR_w_PKT – zmiana zm. tir. w pkt"/>
    <w:basedOn w:val="ZTIRwPKTzmtirwpktartykuempunktem"/>
    <w:uiPriority w:val="67"/>
    <w:qFormat/>
    <w:rsid w:val="00D8519A"/>
    <w:pPr>
      <w:ind w:left="3277"/>
    </w:pPr>
  </w:style>
  <w:style w:type="paragraph" w:customStyle="1" w:styleId="ZZWMATFIZCHEMzmwzorumatfizlubchem">
    <w:name w:val="ZZ/W_MAT(FIZ|CHEM) – zm. wzoru mat. (fiz. lub chem.)"/>
    <w:basedOn w:val="ZWMATFIZCHEMzmwzorumatfizlubchemartykuempunktem"/>
    <w:uiPriority w:val="71"/>
    <w:qFormat/>
    <w:rsid w:val="00D8519A"/>
    <w:pPr>
      <w:ind w:left="2404"/>
    </w:pPr>
  </w:style>
  <w:style w:type="paragraph" w:customStyle="1" w:styleId="ODNONIKtreodnonika">
    <w:name w:val="ODNOŚNIK – treść odnośnika"/>
    <w:uiPriority w:val="19"/>
    <w:qFormat/>
    <w:rsid w:val="00D8519A"/>
    <w:pPr>
      <w:spacing w:after="0" w:line="240" w:lineRule="auto"/>
      <w:ind w:left="284" w:hanging="284"/>
      <w:jc w:val="both"/>
    </w:pPr>
    <w:rPr>
      <w:rFonts w:ascii="Times New Roman" w:eastAsiaTheme="minorEastAsia" w:hAnsi="Times New Roman" w:cs="Arial"/>
      <w:sz w:val="20"/>
      <w:szCs w:val="20"/>
      <w:lang w:eastAsia="pl-PL"/>
    </w:rPr>
  </w:style>
  <w:style w:type="paragraph" w:customStyle="1" w:styleId="ZFRAGzmfragmentunpzdaniaartykuempunktem">
    <w:name w:val="Z/FRAG – zm. fragmentu (np. zdania) artykułem (punktem)"/>
    <w:basedOn w:val="ZARTzmartartykuempunktem"/>
    <w:next w:val="PKTpunkt"/>
    <w:uiPriority w:val="36"/>
    <w:qFormat/>
    <w:rsid w:val="00D8519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D8519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D8519A"/>
    <w:rPr>
      <w:rFonts w:ascii="Times New Roman" w:hAnsi="Times New Roman"/>
    </w:rPr>
  </w:style>
  <w:style w:type="paragraph" w:customStyle="1" w:styleId="ZTIRTIRwPKTzmtirwpkttiret">
    <w:name w:val="Z_TIR/TIR_w_PKT – zm. tir. w pkt tiret"/>
    <w:basedOn w:val="ZTIRTIRwLITzmtirwlittiret"/>
    <w:uiPriority w:val="57"/>
    <w:qFormat/>
    <w:rsid w:val="00D8519A"/>
    <w:pPr>
      <w:ind w:left="2733"/>
    </w:pPr>
  </w:style>
  <w:style w:type="paragraph" w:customStyle="1" w:styleId="ZTIRCZWSPTIRwPKTzmczciwsptirtiret">
    <w:name w:val="Z_TIR/CZ_WSP_TIR_w_PKT – zm. części wsp. tir. tiret"/>
    <w:basedOn w:val="ZTIRTIRwPKTzmtirwpkttiret"/>
    <w:next w:val="TIRtiret"/>
    <w:uiPriority w:val="60"/>
    <w:qFormat/>
    <w:rsid w:val="00D8519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D8519A"/>
    <w:pPr>
      <w:ind w:left="510" w:firstLine="0"/>
    </w:pPr>
  </w:style>
  <w:style w:type="paragraph" w:customStyle="1" w:styleId="ROZDZODDZOZNoznaczenierozdziauluboddziau">
    <w:name w:val="ROZDZ(ODDZ)_OZN – oznaczenie rozdziału lub oddziału"/>
    <w:next w:val="ARTartustawynprozporzdzenia"/>
    <w:uiPriority w:val="10"/>
    <w:qFormat/>
    <w:rsid w:val="00D8519A"/>
    <w:pPr>
      <w:keepNext/>
      <w:suppressAutoHyphens/>
      <w:spacing w:before="120" w:after="0" w:line="360" w:lineRule="auto"/>
      <w:jc w:val="center"/>
    </w:pPr>
    <w:rPr>
      <w:rFonts w:ascii="Times" w:eastAsiaTheme="minorEastAsia" w:hAnsi="Times" w:cs="Arial"/>
      <w:bCs/>
      <w:kern w:val="24"/>
      <w:sz w:val="24"/>
      <w:szCs w:val="24"/>
      <w:lang w:eastAsia="pl-PL"/>
    </w:rPr>
  </w:style>
  <w:style w:type="paragraph" w:customStyle="1" w:styleId="Z2TIR2TIRzmpodwtirpodwjnymtiret">
    <w:name w:val="Z_2TIR/2TIR – zm. podw. tir. podwójnym tiret"/>
    <w:basedOn w:val="TIRtiret"/>
    <w:uiPriority w:val="85"/>
    <w:qFormat/>
    <w:rsid w:val="00D8519A"/>
    <w:pPr>
      <w:ind w:left="2177"/>
    </w:pPr>
  </w:style>
  <w:style w:type="paragraph" w:customStyle="1" w:styleId="Z2TIRTIRzmtirpodwjnymtiret">
    <w:name w:val="Z_2TIR/TIR – zm. tir. podwójnym tiret"/>
    <w:basedOn w:val="TIRtiret"/>
    <w:uiPriority w:val="84"/>
    <w:qFormat/>
    <w:rsid w:val="00D8519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D8519A"/>
    <w:pPr>
      <w:ind w:left="1021"/>
    </w:pPr>
  </w:style>
  <w:style w:type="paragraph" w:customStyle="1" w:styleId="ZLITSKARNzmsankcjikarnejliter">
    <w:name w:val="Z_LIT/S_KARN – zm. sankcji karnej literą"/>
    <w:basedOn w:val="ZSKARNzmsankcjikarnejwszczeglnociwKodeksiekarnym"/>
    <w:uiPriority w:val="53"/>
    <w:qFormat/>
    <w:rsid w:val="00D8519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D8519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D8519A"/>
    <w:pPr>
      <w:ind w:left="1894" w:firstLine="0"/>
    </w:pPr>
  </w:style>
  <w:style w:type="paragraph" w:customStyle="1" w:styleId="Z2TIRwLITzmpodwtirwlitartykuempunktem">
    <w:name w:val="Z/2TIR_w_LIT – zm. podw. tir. w lit. artykułem (punktem)"/>
    <w:basedOn w:val="Z2TIRwPKTzmpodwtirwpktartykuempunktem"/>
    <w:uiPriority w:val="74"/>
    <w:qFormat/>
    <w:rsid w:val="00D8519A"/>
    <w:pPr>
      <w:ind w:left="1780"/>
    </w:pPr>
  </w:style>
  <w:style w:type="paragraph" w:customStyle="1" w:styleId="Z2TIRwTIRzmpodwtirwtirartykuempunktem">
    <w:name w:val="Z/2TIR_w_TIR – zm. podw. tir. w tir. artykułem (punktem)"/>
    <w:basedOn w:val="Z2TIRwLITzmpodwtirwlitartykuempunktem"/>
    <w:uiPriority w:val="73"/>
    <w:qFormat/>
    <w:rsid w:val="00D8519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D8519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D8519A"/>
    <w:pPr>
      <w:ind w:left="1383" w:firstLine="0"/>
    </w:pPr>
  </w:style>
  <w:style w:type="paragraph" w:customStyle="1" w:styleId="ZZCZWSP2TIRzmianazmczciwsppodwtir">
    <w:name w:val="ZZ/CZ_WSP_2TIR – zmiana zm. części wsp. podw. tir."/>
    <w:basedOn w:val="ZZTIRzmianazmtir"/>
    <w:next w:val="ZZUSTzmianazmust"/>
    <w:uiPriority w:val="94"/>
    <w:qFormat/>
    <w:rsid w:val="00D8519A"/>
    <w:pPr>
      <w:ind w:left="1894" w:firstLine="0"/>
    </w:pPr>
  </w:style>
  <w:style w:type="paragraph" w:customStyle="1" w:styleId="PKTODNONIKApunktodnonika">
    <w:name w:val="PKT_ODNOŚNIKA – punkt odnośnika"/>
    <w:basedOn w:val="ODNONIKtreodnonika"/>
    <w:uiPriority w:val="19"/>
    <w:qFormat/>
    <w:rsid w:val="00D8519A"/>
    <w:pPr>
      <w:ind w:left="568"/>
    </w:pPr>
  </w:style>
  <w:style w:type="paragraph" w:customStyle="1" w:styleId="ZODNONIKAzmtekstuodnonikaartykuempunktem">
    <w:name w:val="Z/ODNOŚNIKA – zm. tekstu odnośnika artykułem (punktem)"/>
    <w:basedOn w:val="ODNONIKtreodnonika"/>
    <w:uiPriority w:val="39"/>
    <w:qFormat/>
    <w:rsid w:val="00D8519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D8519A"/>
    <w:pPr>
      <w:ind w:left="1304"/>
    </w:pPr>
  </w:style>
  <w:style w:type="paragraph" w:customStyle="1" w:styleId="ZPKTODNONIKAzmpktodnonikaartykuempunktem">
    <w:name w:val="Z/PKT_ODNOŚNIKA – zm. pkt odnośnika artykułem (punktem)"/>
    <w:basedOn w:val="ZODNONIKAzmtekstuodnonikaartykuempunktem"/>
    <w:uiPriority w:val="39"/>
    <w:qFormat/>
    <w:rsid w:val="00D8519A"/>
  </w:style>
  <w:style w:type="paragraph" w:customStyle="1" w:styleId="ZLIT2TIRwTIRzmpodwtirwtirliter">
    <w:name w:val="Z_LIT/2TIR_w_TIR – zm. podw. tir. w tir. literą"/>
    <w:basedOn w:val="ZLIT2TIRzmpodwtirliter"/>
    <w:uiPriority w:val="75"/>
    <w:qFormat/>
    <w:rsid w:val="00D8519A"/>
    <w:pPr>
      <w:ind w:left="1780"/>
    </w:pPr>
  </w:style>
  <w:style w:type="paragraph" w:customStyle="1" w:styleId="ZLIT2TIRwLITzmpodwtirwlitliter">
    <w:name w:val="Z_LIT/2TIR_w_LIT – zm. podw. tir. w lit. literą"/>
    <w:basedOn w:val="ZLIT2TIRwTIRzmpodwtirwtirliter"/>
    <w:uiPriority w:val="76"/>
    <w:qFormat/>
    <w:rsid w:val="00D8519A"/>
    <w:pPr>
      <w:ind w:left="2257"/>
    </w:pPr>
  </w:style>
  <w:style w:type="paragraph" w:customStyle="1" w:styleId="ZLIT2TIRwPKTzmpodwtirwpktliter">
    <w:name w:val="Z_LIT/2TIR_w_PKT – zm. podw. tir. w pkt literą"/>
    <w:basedOn w:val="ZLIT2TIRwLITzmpodwtirwlitliter"/>
    <w:uiPriority w:val="76"/>
    <w:qFormat/>
    <w:rsid w:val="00D8519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D8519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D8519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D8519A"/>
    <w:pPr>
      <w:ind w:left="2370" w:firstLine="0"/>
    </w:pPr>
  </w:style>
  <w:style w:type="paragraph" w:customStyle="1" w:styleId="ZTIR2TIRwPKTzmpodwtirwpkttiret">
    <w:name w:val="Z_TIR/2TIR_w_PKT – zm. podw. tir. w pkt tiret"/>
    <w:basedOn w:val="ZTIR2TIRwLITzmpodwtirwlittiret"/>
    <w:uiPriority w:val="79"/>
    <w:qFormat/>
    <w:rsid w:val="00D8519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D8519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D8519A"/>
    <w:pPr>
      <w:ind w:left="2767"/>
    </w:pPr>
  </w:style>
  <w:style w:type="paragraph" w:customStyle="1" w:styleId="ZZCZWSP2TIRwPKTzmianazmczciwsppodwtirwpkt">
    <w:name w:val="ZZ/CZ_WSP_2TIR_w_PKT – zmiana zm. części wsp. podw. tir. w pkt"/>
    <w:basedOn w:val="ZZ2TIRwLITzmianazmpodwtirwlit"/>
    <w:uiPriority w:val="95"/>
    <w:qFormat/>
    <w:rsid w:val="00D8519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D8519A"/>
  </w:style>
  <w:style w:type="paragraph" w:customStyle="1" w:styleId="ZLITCZWSP2TIRzmczciwsppodwtirliter">
    <w:name w:val="Z_LIT/CZ_WSP_2TIR – zm. części wsp. podw. tir. literą"/>
    <w:basedOn w:val="ZLITCZWSPPKTzmczciwsppktliter"/>
    <w:next w:val="LITlitera"/>
    <w:uiPriority w:val="76"/>
    <w:qFormat/>
    <w:rsid w:val="00D8519A"/>
  </w:style>
  <w:style w:type="paragraph" w:customStyle="1" w:styleId="ZTIRCZWSP2TIRzmczciwsppodwtirtiret">
    <w:name w:val="Z_TIR/CZ_WSP_2TIR – zm. części wsp. podw. tir. tiret"/>
    <w:basedOn w:val="ZLITCZWSP2TIRzmczciwsppodwtirliter"/>
    <w:next w:val="TIRtiret"/>
    <w:uiPriority w:val="79"/>
    <w:qFormat/>
    <w:rsid w:val="00D8519A"/>
  </w:style>
  <w:style w:type="paragraph" w:customStyle="1" w:styleId="ZZ2TIRzmianazmpodwtir">
    <w:name w:val="ZZ/2TIR – zmiana zm. podw. tir."/>
    <w:basedOn w:val="ZZCZWSP2TIRzmianazmczciwsppodwtir"/>
    <w:uiPriority w:val="93"/>
    <w:qFormat/>
    <w:rsid w:val="00D8519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D8519A"/>
  </w:style>
  <w:style w:type="paragraph" w:customStyle="1" w:styleId="ZCZWSPTIRzmczciwsptirartykuempunktem">
    <w:name w:val="Z/CZ_WSP_TIR – zm. części wsp. tir. artykułem (punktem)"/>
    <w:basedOn w:val="ZCZWSPPKTzmczciwsppktartykuempunktem"/>
    <w:next w:val="PKTpunkt"/>
    <w:uiPriority w:val="35"/>
    <w:qFormat/>
    <w:rsid w:val="00D8519A"/>
  </w:style>
  <w:style w:type="paragraph" w:customStyle="1" w:styleId="ZLITCZWSPLITzmczciwsplitliter">
    <w:name w:val="Z_LIT/CZ_WSP_LIT – zm. części wsp. lit. literą"/>
    <w:basedOn w:val="ZLITCZWSPPKTzmczciwsppktliter"/>
    <w:next w:val="LITlitera"/>
    <w:uiPriority w:val="51"/>
    <w:qFormat/>
    <w:rsid w:val="00D8519A"/>
  </w:style>
  <w:style w:type="paragraph" w:customStyle="1" w:styleId="ZLITCZWSPTIRzmczciwsptirliter">
    <w:name w:val="Z_LIT/CZ_WSP_TIR – zm. części wsp. tir. literą"/>
    <w:basedOn w:val="ZLITCZWSPPKTzmczciwsppktliter"/>
    <w:next w:val="LITlitera"/>
    <w:uiPriority w:val="51"/>
    <w:qFormat/>
    <w:rsid w:val="00D8519A"/>
  </w:style>
  <w:style w:type="paragraph" w:customStyle="1" w:styleId="ZTIRCZWSPLITzmczciwsplittiret">
    <w:name w:val="Z_TIR/CZ_WSP_LIT – zm. części wsp. lit. tiret"/>
    <w:basedOn w:val="ZTIRCZWSPPKTzmczciwsppkttiret"/>
    <w:next w:val="TIRtiret"/>
    <w:uiPriority w:val="59"/>
    <w:qFormat/>
    <w:rsid w:val="00D8519A"/>
  </w:style>
  <w:style w:type="paragraph" w:customStyle="1" w:styleId="ZTIRCZWSPTIRzmczciwsptirtiret">
    <w:name w:val="Z_TIR/CZ_WSP_TIR – zm. części wsp. tir. tiret"/>
    <w:basedOn w:val="ZTIRCZWSPPKTzmczciwsppkttiret"/>
    <w:next w:val="TIRtiret"/>
    <w:uiPriority w:val="60"/>
    <w:qFormat/>
    <w:rsid w:val="00D8519A"/>
  </w:style>
  <w:style w:type="paragraph" w:customStyle="1" w:styleId="ZZCZWSPLITzmianazmczciwsplit">
    <w:name w:val="ZZ/CZ_WSP_LIT – zmiana. zm. części wsp. lit."/>
    <w:basedOn w:val="ZZCZWSPPKTzmianazmczciwsppkt"/>
    <w:uiPriority w:val="69"/>
    <w:qFormat/>
    <w:rsid w:val="00D8519A"/>
  </w:style>
  <w:style w:type="paragraph" w:customStyle="1" w:styleId="ZZCZWSPTIRzmianazmczciwsptir">
    <w:name w:val="ZZ/CZ_WSP_TIR – zmiana. zm. części wsp. tir."/>
    <w:basedOn w:val="ZZCZWSPPKTzmianazmczciwsppkt"/>
    <w:uiPriority w:val="69"/>
    <w:qFormat/>
    <w:rsid w:val="00D8519A"/>
  </w:style>
  <w:style w:type="paragraph" w:customStyle="1" w:styleId="Z2TIRCZWSPTIRzmczciwsptirpodwjnymtiret">
    <w:name w:val="Z_2TIR/CZ_WSP_TIR – zm. części wsp. tir. podwójnym tiret"/>
    <w:basedOn w:val="Z2TIRCZWSPLITzmczciwsplitpodwjnymtiret"/>
    <w:next w:val="2TIRpodwjnytiret"/>
    <w:uiPriority w:val="87"/>
    <w:qFormat/>
    <w:rsid w:val="00D8519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D8519A"/>
  </w:style>
  <w:style w:type="paragraph" w:customStyle="1" w:styleId="ZUSTzmustartykuempunktem">
    <w:name w:val="Z/UST(§) – zm. ust. (§) artykułem (punktem)"/>
    <w:basedOn w:val="ZARTzmartartykuempunktem"/>
    <w:uiPriority w:val="30"/>
    <w:qFormat/>
    <w:rsid w:val="00D8519A"/>
  </w:style>
  <w:style w:type="paragraph" w:customStyle="1" w:styleId="ZZUSTzmianazmust">
    <w:name w:val="ZZ/UST(§) – zmiana zm. ust. (§)"/>
    <w:basedOn w:val="ZZARTzmianazmart"/>
    <w:uiPriority w:val="65"/>
    <w:qFormat/>
    <w:rsid w:val="00D8519A"/>
  </w:style>
  <w:style w:type="paragraph" w:customStyle="1" w:styleId="TYTDZPRZEDMprzedmiotregulacjitytuulubdziau">
    <w:name w:val="TYT(DZ)_PRZEDM – przedmiot regulacji tytułu lub działu"/>
    <w:next w:val="ARTartustawynprozporzdzenia"/>
    <w:uiPriority w:val="9"/>
    <w:qFormat/>
    <w:rsid w:val="00D8519A"/>
    <w:pPr>
      <w:keepNext/>
      <w:suppressAutoHyphens/>
      <w:spacing w:before="120" w:after="0" w:line="360" w:lineRule="auto"/>
      <w:jc w:val="center"/>
    </w:pPr>
    <w:rPr>
      <w:rFonts w:ascii="Times" w:eastAsia="Times New Roman" w:hAnsi="Times" w:cs="Times New Roman"/>
      <w:b/>
      <w:sz w:val="24"/>
      <w:szCs w:val="26"/>
      <w:lang w:eastAsia="pl-PL"/>
    </w:rPr>
  </w:style>
  <w:style w:type="paragraph" w:customStyle="1" w:styleId="ZNIEARTTEKSTzmtekstunieartykuowanego">
    <w:name w:val="Z/NIEART_TEKST – zm. tekstu nieartykułowanego"/>
    <w:basedOn w:val="NIEARTTEKSTtekstnieartykuowanynppodstprawnarozplubpreambua"/>
    <w:uiPriority w:val="37"/>
    <w:qFormat/>
    <w:rsid w:val="00D8519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D8519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D8519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D8519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D8519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D8519A"/>
    <w:pPr>
      <w:ind w:left="1894"/>
    </w:pPr>
  </w:style>
  <w:style w:type="paragraph" w:customStyle="1" w:styleId="P1wTABELIpoziom1numeracjiwtabeli">
    <w:name w:val="P1_w_TABELI – poziom 1 numeracji w tabeli"/>
    <w:basedOn w:val="PKTpunkt"/>
    <w:uiPriority w:val="24"/>
    <w:qFormat/>
    <w:rsid w:val="00D8519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D8519A"/>
    <w:pPr>
      <w:ind w:left="0" w:firstLine="0"/>
    </w:pPr>
  </w:style>
  <w:style w:type="paragraph" w:customStyle="1" w:styleId="P2wTABELIpoziom2numeracjiwtabeli">
    <w:name w:val="P2_w_TABELI – poziom 2 numeracji w tabeli"/>
    <w:basedOn w:val="P1wTABELIpoziom1numeracjiwtabeli"/>
    <w:uiPriority w:val="24"/>
    <w:qFormat/>
    <w:rsid w:val="00D8519A"/>
    <w:pPr>
      <w:ind w:left="794"/>
    </w:pPr>
  </w:style>
  <w:style w:type="paragraph" w:customStyle="1" w:styleId="P3wTABELIpoziom3numeracjiwtabeli">
    <w:name w:val="P3_w_TABELI – poziom 3 numeracji w tabeli"/>
    <w:basedOn w:val="P2wTABELIpoziom2numeracjiwtabeli"/>
    <w:uiPriority w:val="24"/>
    <w:qFormat/>
    <w:rsid w:val="00D8519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D8519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D8519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D8519A"/>
    <w:pPr>
      <w:ind w:left="1191"/>
    </w:pPr>
  </w:style>
  <w:style w:type="paragraph" w:customStyle="1" w:styleId="P4wTABELIpoziom4numeracjiwtabeli">
    <w:name w:val="P4_w_TABELI – poziom 4 numeracji w tabeli"/>
    <w:basedOn w:val="P3wTABELIpoziom3numeracjiwtabeli"/>
    <w:uiPriority w:val="24"/>
    <w:qFormat/>
    <w:rsid w:val="00D8519A"/>
    <w:pPr>
      <w:ind w:left="1588"/>
    </w:pPr>
  </w:style>
  <w:style w:type="paragraph" w:customStyle="1" w:styleId="TYTTABELItytutabeli">
    <w:name w:val="TYT_TABELI – tytuł tabeli"/>
    <w:basedOn w:val="TYTDZOZNoznaczenietytuulubdziau"/>
    <w:uiPriority w:val="22"/>
    <w:qFormat/>
    <w:rsid w:val="00D8519A"/>
    <w:rPr>
      <w:b/>
    </w:rPr>
  </w:style>
  <w:style w:type="paragraph" w:customStyle="1" w:styleId="OZNPROJEKTUwskazaniedatylubwersjiprojektu">
    <w:name w:val="OZN_PROJEKTU – wskazanie daty lub wersji projektu"/>
    <w:next w:val="OZNRODZAKTUtznustawalubrozporzdzenieiorganwydajcy"/>
    <w:uiPriority w:val="5"/>
    <w:qFormat/>
    <w:rsid w:val="00D8519A"/>
    <w:pPr>
      <w:spacing w:after="0" w:line="360" w:lineRule="auto"/>
      <w:jc w:val="right"/>
    </w:pPr>
    <w:rPr>
      <w:rFonts w:ascii="Times New Roman" w:eastAsiaTheme="minorEastAsia" w:hAnsi="Times New Roman" w:cs="Arial"/>
      <w:sz w:val="24"/>
      <w:szCs w:val="20"/>
      <w:u w:val="single"/>
      <w:lang w:eastAsia="pl-PL"/>
    </w:rPr>
  </w:style>
  <w:style w:type="paragraph" w:customStyle="1" w:styleId="NAZORGWYDnazwaorganuwydajcegoprojektowanyakt">
    <w:name w:val="NAZ_ORG_WYD – nazwa organu wydającego projektowany akt"/>
    <w:basedOn w:val="OZNRODZAKTUtznustawalubrozporzdzenieiorganwydajcy"/>
    <w:uiPriority w:val="27"/>
    <w:qFormat/>
    <w:rsid w:val="00D8519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D8519A"/>
    <w:pPr>
      <w:ind w:left="0" w:right="4820"/>
      <w:jc w:val="left"/>
    </w:pPr>
  </w:style>
  <w:style w:type="paragraph" w:customStyle="1" w:styleId="TEKSTwporozumieniu">
    <w:name w:val="TEKST&quot;w porozumieniu:&quot;"/>
    <w:next w:val="NAZORGWPOROZUMIENIUnazwaorganuwporozumieniuzktrymaktjestwydawany"/>
    <w:uiPriority w:val="27"/>
    <w:qFormat/>
    <w:rsid w:val="00D8519A"/>
    <w:pPr>
      <w:spacing w:after="0" w:line="360" w:lineRule="auto"/>
    </w:pPr>
    <w:rPr>
      <w:rFonts w:ascii="Times New Roman" w:eastAsiaTheme="minorEastAsia" w:hAnsi="Times New Roman" w:cs="Arial"/>
      <w:b/>
      <w:sz w:val="24"/>
      <w:szCs w:val="20"/>
      <w:lang w:eastAsia="pl-PL"/>
    </w:rPr>
  </w:style>
  <w:style w:type="paragraph" w:customStyle="1" w:styleId="CZWSPPKTODNONIKAczwsppunkwodnonika">
    <w:name w:val="CZ_WSP_PKT_ODNOŚNIKA – część wsp. punków odnośnika"/>
    <w:basedOn w:val="PKTODNONIKApunktodnonika"/>
    <w:uiPriority w:val="21"/>
    <w:qFormat/>
    <w:rsid w:val="00D8519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D8519A"/>
    <w:pPr>
      <w:ind w:left="510" w:firstLine="0"/>
    </w:pPr>
  </w:style>
  <w:style w:type="paragraph" w:customStyle="1" w:styleId="NOTATKILEGISLATORA">
    <w:name w:val="NOTATKI_LEGISLATORA"/>
    <w:basedOn w:val="Normalny"/>
    <w:uiPriority w:val="5"/>
    <w:qFormat/>
    <w:rsid w:val="00D8519A"/>
    <w:rPr>
      <w:b/>
      <w:i/>
    </w:rPr>
  </w:style>
  <w:style w:type="paragraph" w:customStyle="1" w:styleId="OZNZACZNIKAwskazanienrzacznika">
    <w:name w:val="OZN_ZAŁĄCZNIKA – wskazanie nr załącznika"/>
    <w:basedOn w:val="OZNPROJEKTUwskazaniedatylubwersjiprojektu"/>
    <w:uiPriority w:val="28"/>
    <w:qFormat/>
    <w:rsid w:val="00D8519A"/>
    <w:pPr>
      <w:keepNext/>
    </w:pPr>
    <w:rPr>
      <w:b/>
      <w:u w:val="none"/>
    </w:rPr>
  </w:style>
  <w:style w:type="paragraph" w:customStyle="1" w:styleId="OZNPARAFYADNOTACJE">
    <w:name w:val="OZN_PARAFY(ADNOTACJE)"/>
    <w:basedOn w:val="ODNONIKtreodnonika"/>
    <w:uiPriority w:val="26"/>
    <w:qFormat/>
    <w:rsid w:val="00D8519A"/>
  </w:style>
  <w:style w:type="paragraph" w:customStyle="1" w:styleId="TEKSTZacznikido">
    <w:name w:val="TEKST&quot;Załącznik(i) do ...&quot;"/>
    <w:uiPriority w:val="28"/>
    <w:qFormat/>
    <w:rsid w:val="00D8519A"/>
    <w:pPr>
      <w:keepNext/>
      <w:spacing w:after="240" w:line="240" w:lineRule="auto"/>
      <w:ind w:left="5670"/>
      <w:contextualSpacing/>
    </w:pPr>
    <w:rPr>
      <w:rFonts w:ascii="Times New Roman" w:eastAsiaTheme="minorEastAsia" w:hAnsi="Times New Roman" w:cs="Arial"/>
      <w:sz w:val="24"/>
      <w:szCs w:val="20"/>
      <w:lang w:eastAsia="pl-PL"/>
    </w:rPr>
  </w:style>
  <w:style w:type="paragraph" w:customStyle="1" w:styleId="LITODNONIKAliteraodnonika">
    <w:name w:val="LIT_ODNOŚNIKA – litera odnośnika"/>
    <w:basedOn w:val="PKTODNONIKApunktodnonika"/>
    <w:uiPriority w:val="20"/>
    <w:qFormat/>
    <w:rsid w:val="00D8519A"/>
    <w:pPr>
      <w:ind w:left="851"/>
    </w:pPr>
  </w:style>
  <w:style w:type="paragraph" w:customStyle="1" w:styleId="CZWSPLITODNONIKAczwspliterodnonika">
    <w:name w:val="CZ_WSP_LIT_ODNOŚNIKA – część wsp. liter odnośnika"/>
    <w:basedOn w:val="LITODNONIKAliteraodnonika"/>
    <w:uiPriority w:val="22"/>
    <w:qFormat/>
    <w:rsid w:val="00D8519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D8519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D8519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D8519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D8519A"/>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D8519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D8519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D8519A"/>
  </w:style>
  <w:style w:type="paragraph" w:customStyle="1" w:styleId="ZLITwPKTODNONIKAzmlitwpktodnonikaartykuempunktem">
    <w:name w:val="Z/LIT_w_PKT_ODNOŚNIKA – zm. lit. w pkt odnośnika artykułem (punktem)"/>
    <w:basedOn w:val="ZLITODNONIKAzmlitodnonikaartykuempunktem"/>
    <w:uiPriority w:val="40"/>
    <w:qFormat/>
    <w:rsid w:val="00D8519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D8519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D8519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D8519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D8519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D8519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D8519A"/>
  </w:style>
  <w:style w:type="paragraph" w:customStyle="1" w:styleId="ZZFRAGzmianazmfragmentunpzdania">
    <w:name w:val="ZZ/FRAG – zmiana zm. fragmentu (np. zdania)"/>
    <w:basedOn w:val="ZZCZWSPPKTzmianazmczciwsppkt"/>
    <w:uiPriority w:val="70"/>
    <w:qFormat/>
    <w:rsid w:val="00D8519A"/>
  </w:style>
  <w:style w:type="paragraph" w:customStyle="1" w:styleId="Z2TIRPKTzmpktpodwjnymtiret">
    <w:name w:val="Z_2TIR/PKT – zm. pkt podwójnym tiret"/>
    <w:basedOn w:val="Z2TIRLITzmlitpodwjnymtiret"/>
    <w:uiPriority w:val="83"/>
    <w:qFormat/>
    <w:rsid w:val="00D8519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D8519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D8519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D8519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D8519A"/>
    <w:pPr>
      <w:ind w:left="1780" w:firstLine="510"/>
    </w:pPr>
  </w:style>
  <w:style w:type="paragraph" w:customStyle="1" w:styleId="Z2TIRUSTzmustpodwjnymtiret">
    <w:name w:val="Z_2TIR/UST(§) – zm. ust. (§) podwójnym tiret"/>
    <w:basedOn w:val="Z2TIRPKTzmpktpodwjnymtiret"/>
    <w:uiPriority w:val="82"/>
    <w:qFormat/>
    <w:rsid w:val="00D8519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D8519A"/>
    <w:pPr>
      <w:ind w:left="3164" w:firstLine="0"/>
    </w:pPr>
  </w:style>
  <w:style w:type="paragraph" w:customStyle="1" w:styleId="Z2TIRCZWSPPKTzmczciwsppktpodwjnymtiret">
    <w:name w:val="Z_2TIR/CZ_WSP_PKT – zm. części wsp. pkt podwójnym tiret"/>
    <w:basedOn w:val="Z2TIRPKTzmpktpodwjnymtiret"/>
    <w:uiPriority w:val="86"/>
    <w:qFormat/>
    <w:rsid w:val="00D8519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D8519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D8519A"/>
    <w:pPr>
      <w:ind w:left="2767" w:firstLine="0"/>
    </w:pPr>
  </w:style>
  <w:style w:type="paragraph" w:customStyle="1" w:styleId="ZLITARTzmartliter">
    <w:name w:val="Z_LIT/ART(§) – zm. art. (§) literą"/>
    <w:basedOn w:val="ZLITUSTzmustliter"/>
    <w:uiPriority w:val="46"/>
    <w:qFormat/>
    <w:rsid w:val="00D8519A"/>
    <w:rPr>
      <w:rFonts w:ascii="Times New Roman" w:hAnsi="Times New Roman"/>
    </w:rPr>
  </w:style>
  <w:style w:type="paragraph" w:customStyle="1" w:styleId="ZTIRARTzmarttiret">
    <w:name w:val="Z_TIR/ART(§) – zm. art. (§) tiret"/>
    <w:basedOn w:val="ZTIRPKTzmpkttiret"/>
    <w:uiPriority w:val="55"/>
    <w:qFormat/>
    <w:rsid w:val="00D8519A"/>
    <w:pPr>
      <w:ind w:left="1383" w:firstLine="510"/>
    </w:pPr>
    <w:rPr>
      <w:rFonts w:ascii="Times New Roman" w:hAnsi="Times New Roman"/>
    </w:rPr>
  </w:style>
  <w:style w:type="paragraph" w:customStyle="1" w:styleId="ZTIRUSTzmusttiret">
    <w:name w:val="Z_TIR/UST(§) – zm. ust. (§) tiret"/>
    <w:basedOn w:val="ZTIRARTzmarttiret"/>
    <w:uiPriority w:val="55"/>
    <w:qFormat/>
    <w:rsid w:val="00D8519A"/>
  </w:style>
  <w:style w:type="paragraph" w:customStyle="1" w:styleId="ZLITKSIGIzmozniprzedmksigiliter">
    <w:name w:val="Z_LIT/KSIĘGI – zm. ozn. i przedm. księgi literą"/>
    <w:basedOn w:val="ZCZCIKSIGIzmozniprzedmczciksigiartykuempunktem"/>
    <w:uiPriority w:val="44"/>
    <w:qFormat/>
    <w:rsid w:val="00D8519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D8519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D8519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D8519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D8519A"/>
    <w:pPr>
      <w:ind w:left="987"/>
    </w:pPr>
  </w:style>
  <w:style w:type="paragraph" w:customStyle="1" w:styleId="ZTIRDZOZNzmozndziautiret">
    <w:name w:val="Z_TIR/DZ_OZN – zm. ozn. działu tiret"/>
    <w:basedOn w:val="ZLITTYTDZOZNzmozntytuudziauliter"/>
    <w:next w:val="ZTIRDZPRZEDMzmprzedmdziautiret"/>
    <w:uiPriority w:val="54"/>
    <w:qFormat/>
    <w:rsid w:val="00D8519A"/>
    <w:pPr>
      <w:ind w:left="1383"/>
    </w:pPr>
  </w:style>
  <w:style w:type="paragraph" w:customStyle="1" w:styleId="ZTIRDZPRZEDMzmprzedmdziautiret">
    <w:name w:val="Z_TIR/DZ_PRZEDM – zm. przedm. działu tiret"/>
    <w:basedOn w:val="ZLITTYTDZPRZEDMzmprzedmtytuudziauliter"/>
    <w:uiPriority w:val="54"/>
    <w:qFormat/>
    <w:rsid w:val="00D8519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D8519A"/>
    <w:pPr>
      <w:ind w:left="1383"/>
    </w:pPr>
  </w:style>
  <w:style w:type="paragraph" w:customStyle="1" w:styleId="ZTIRROZDZODDZPRZEDMzmprzedmrozdzoddztiret">
    <w:name w:val="Z_TIR/ROZDZ(ODDZ)_PRZEDM – zm. przedm. rozdz. (oddz.) tiret"/>
    <w:basedOn w:val="ZLITROZDZODDZPRZEDMzmprzedmrozdzoddzliter"/>
    <w:uiPriority w:val="54"/>
    <w:qFormat/>
    <w:rsid w:val="00D8519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D8519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D8519A"/>
    <w:pPr>
      <w:ind w:left="1780"/>
    </w:pPr>
  </w:style>
  <w:style w:type="character" w:customStyle="1" w:styleId="IGindeksgrny">
    <w:name w:val="_IG_ – indeks górny"/>
    <w:basedOn w:val="Domylnaczcionkaakapitu"/>
    <w:uiPriority w:val="2"/>
    <w:qFormat/>
    <w:rsid w:val="00D8519A"/>
    <w:rPr>
      <w:b w:val="0"/>
      <w:i w:val="0"/>
      <w:vanish w:val="0"/>
      <w:spacing w:val="0"/>
      <w:vertAlign w:val="superscript"/>
    </w:rPr>
  </w:style>
  <w:style w:type="character" w:customStyle="1" w:styleId="IDindeksdolny">
    <w:name w:val="_ID_ – indeks dolny"/>
    <w:basedOn w:val="Domylnaczcionkaakapitu"/>
    <w:uiPriority w:val="3"/>
    <w:qFormat/>
    <w:rsid w:val="00D8519A"/>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D8519A"/>
    <w:rPr>
      <w:b/>
      <w:vanish w:val="0"/>
      <w:spacing w:val="0"/>
      <w:vertAlign w:val="subscript"/>
    </w:rPr>
  </w:style>
  <w:style w:type="character" w:customStyle="1" w:styleId="IDKindeksdolnyikursywa">
    <w:name w:val="_ID_K_ – indeks dolny i kursywa"/>
    <w:basedOn w:val="Domylnaczcionkaakapitu"/>
    <w:uiPriority w:val="3"/>
    <w:qFormat/>
    <w:rsid w:val="00D8519A"/>
    <w:rPr>
      <w:i/>
      <w:vanish w:val="0"/>
      <w:spacing w:val="0"/>
      <w:vertAlign w:val="subscript"/>
    </w:rPr>
  </w:style>
  <w:style w:type="character" w:customStyle="1" w:styleId="IGPindeksgrnyipogrubienie">
    <w:name w:val="_IG_P_ – indeks górny i pogrubienie"/>
    <w:basedOn w:val="Domylnaczcionkaakapitu"/>
    <w:uiPriority w:val="2"/>
    <w:qFormat/>
    <w:rsid w:val="00D8519A"/>
    <w:rPr>
      <w:b/>
      <w:vanish w:val="0"/>
      <w:spacing w:val="0"/>
      <w:vertAlign w:val="superscript"/>
    </w:rPr>
  </w:style>
  <w:style w:type="character" w:customStyle="1" w:styleId="IGKindeksgrnyikursywa">
    <w:name w:val="_IG_K_ – indeks górny i kursywa"/>
    <w:basedOn w:val="Domylnaczcionkaakapitu"/>
    <w:uiPriority w:val="2"/>
    <w:qFormat/>
    <w:rsid w:val="00D8519A"/>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D8519A"/>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D8519A"/>
    <w:rPr>
      <w:b/>
      <w:i/>
      <w:vanish w:val="0"/>
      <w:spacing w:val="0"/>
      <w:vertAlign w:val="subscript"/>
    </w:rPr>
  </w:style>
  <w:style w:type="character" w:customStyle="1" w:styleId="Ppogrubienie">
    <w:name w:val="_P_ – pogrubienie"/>
    <w:basedOn w:val="Domylnaczcionkaakapitu"/>
    <w:uiPriority w:val="1"/>
    <w:qFormat/>
    <w:rsid w:val="00D8519A"/>
    <w:rPr>
      <w:b/>
    </w:rPr>
  </w:style>
  <w:style w:type="character" w:customStyle="1" w:styleId="Kkursywa">
    <w:name w:val="_K_ – kursywa"/>
    <w:basedOn w:val="Domylnaczcionkaakapitu"/>
    <w:uiPriority w:val="1"/>
    <w:qFormat/>
    <w:rsid w:val="00D8519A"/>
    <w:rPr>
      <w:i/>
    </w:rPr>
  </w:style>
  <w:style w:type="character" w:customStyle="1" w:styleId="PKpogrubieniekursywa">
    <w:name w:val="_P_K_ – pogrubienie kursywa"/>
    <w:basedOn w:val="Domylnaczcionkaakapitu"/>
    <w:uiPriority w:val="1"/>
    <w:qFormat/>
    <w:rsid w:val="00D8519A"/>
    <w:rPr>
      <w:b/>
      <w:i/>
    </w:rPr>
  </w:style>
  <w:style w:type="character" w:customStyle="1" w:styleId="TEKSTOZNACZONYWDOKUMENCIERDOWYMJAKOUKRYTY">
    <w:name w:val="_TEKST_OZNACZONY_W_DOKUMENCIE_ŹRÓDŁOWYM_JAKO_UKRYTY_"/>
    <w:basedOn w:val="Domylnaczcionkaakapitu"/>
    <w:uiPriority w:val="4"/>
    <w:unhideWhenUsed/>
    <w:qFormat/>
    <w:rsid w:val="00D8519A"/>
    <w:rPr>
      <w:vanish w:val="0"/>
      <w:color w:val="FF0000"/>
      <w:u w:val="single" w:color="FF0000"/>
    </w:rPr>
  </w:style>
  <w:style w:type="character" w:customStyle="1" w:styleId="BEZWERSALIKW">
    <w:name w:val="_BEZ_WERSALIKÓW_"/>
    <w:basedOn w:val="Domylnaczcionkaakapitu"/>
    <w:uiPriority w:val="4"/>
    <w:qFormat/>
    <w:rsid w:val="00D8519A"/>
    <w:rPr>
      <w:caps/>
    </w:rPr>
  </w:style>
  <w:style w:type="character" w:customStyle="1" w:styleId="IIGPindeksgrnyindeksugrnegoipogrubienie">
    <w:name w:val="_IIG_P_ – indeks górny indeksu górnego i pogrubienie"/>
    <w:basedOn w:val="Domylnaczcionkaakapitu"/>
    <w:uiPriority w:val="3"/>
    <w:qFormat/>
    <w:rsid w:val="00D8519A"/>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D8519A"/>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D8519A"/>
    <w:pPr>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D8519A"/>
    <w:pPr>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D8519A"/>
    <w:pPr>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D8519A"/>
    <w:pPr>
      <w:ind w:left="1894"/>
    </w:pPr>
  </w:style>
  <w:style w:type="paragraph" w:customStyle="1" w:styleId="ZZSKARNzmianazmsankcjikarnej">
    <w:name w:val="ZZ/S_KARN – zmiana zm. sankcji karnej"/>
    <w:basedOn w:val="ZZFRAGzmianazmfragmentunpzdania"/>
    <w:uiPriority w:val="71"/>
    <w:qFormat/>
    <w:rsid w:val="00D8519A"/>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D8519A"/>
    <w:pPr>
      <w:ind w:left="2291" w:firstLine="0"/>
    </w:pPr>
  </w:style>
  <w:style w:type="paragraph" w:customStyle="1" w:styleId="WMATFIZCHEMwzrmatfizlubchem">
    <w:name w:val="W_MAT(FIZ|CHEM) – wzór mat. (fiz. lub chem.)"/>
    <w:uiPriority w:val="18"/>
    <w:qFormat/>
    <w:rsid w:val="00D8519A"/>
    <w:pPr>
      <w:spacing w:after="0" w:line="360" w:lineRule="auto"/>
      <w:jc w:val="center"/>
    </w:pPr>
    <w:rPr>
      <w:rFonts w:ascii="Times New Roman" w:eastAsiaTheme="minorEastAsia" w:hAnsi="Times New Roman" w:cs="Arial"/>
      <w:sz w:val="24"/>
      <w:szCs w:val="20"/>
      <w:lang w:eastAsia="pl-PL"/>
    </w:rPr>
  </w:style>
  <w:style w:type="paragraph" w:customStyle="1" w:styleId="LEGWMATFIZCHEMlegendawzorumatfizlubchem">
    <w:name w:val="LEG_W_MAT(FIZ|CHEM) – legenda wzoru mat. (fiz. lub chem.)"/>
    <w:basedOn w:val="WMATFIZCHEMwzrmatfizlubchem"/>
    <w:uiPriority w:val="19"/>
    <w:qFormat/>
    <w:rsid w:val="00D8519A"/>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D8519A"/>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D8519A"/>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D8519A"/>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D8519A"/>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D8519A"/>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D8519A"/>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D8519A"/>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D8519A"/>
    <w:pPr>
      <w:ind w:left="3085"/>
    </w:pPr>
  </w:style>
  <w:style w:type="paragraph" w:customStyle="1" w:styleId="ZLITCYTzmcytatunpprzysigiliter">
    <w:name w:val="Z_LIT/CYT – zm. cytatu np. przysięgi literą"/>
    <w:basedOn w:val="ZCYTzmcytatunpprzysigiartykuempunktem"/>
    <w:uiPriority w:val="53"/>
    <w:qFormat/>
    <w:rsid w:val="00D8519A"/>
    <w:pPr>
      <w:ind w:left="1497"/>
    </w:pPr>
  </w:style>
  <w:style w:type="paragraph" w:customStyle="1" w:styleId="ZTIRCYTzmcytatunpprzysigitiret">
    <w:name w:val="Z_TIR/CYT – zm. cytatu np. przysięgi tiret"/>
    <w:basedOn w:val="ZLITCYTzmcytatunpprzysigiliter"/>
    <w:next w:val="ZTIRUSTzmusttiret"/>
    <w:uiPriority w:val="61"/>
    <w:qFormat/>
    <w:rsid w:val="00D8519A"/>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D8519A"/>
    <w:pPr>
      <w:ind w:left="2291"/>
    </w:pPr>
  </w:style>
  <w:style w:type="paragraph" w:customStyle="1" w:styleId="ZZCYTzmianazmcytatunpprzysigi">
    <w:name w:val="ZZ/CYT – zmiana zm. cytatu np. przysięgi"/>
    <w:basedOn w:val="ZZFRAGzmianazmfragmentunpzdania"/>
    <w:next w:val="ZZUSTzmianazmust"/>
    <w:uiPriority w:val="71"/>
    <w:qFormat/>
    <w:rsid w:val="00D8519A"/>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D8519A"/>
    <w:pPr>
      <w:ind w:left="1780"/>
    </w:pPr>
  </w:style>
  <w:style w:type="table" w:styleId="Tabela-Siatka">
    <w:name w:val="Table Grid"/>
    <w:basedOn w:val="Standardowy"/>
    <w:rsid w:val="00D8519A"/>
    <w:pPr>
      <w:spacing w:after="0" w:line="240" w:lineRule="auto"/>
    </w:pPr>
    <w:rPr>
      <w:rFonts w:ascii="Times" w:eastAsia="Times New Roman" w:hAnsi="Times"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rsid w:val="00D8519A"/>
    <w:pPr>
      <w:widowControl w:val="0"/>
      <w:autoSpaceDE w:val="0"/>
      <w:autoSpaceDN w:val="0"/>
      <w:adjustRightInd w:val="0"/>
      <w:spacing w:after="0" w:line="360" w:lineRule="auto"/>
      <w:jc w:val="both"/>
    </w:pPr>
    <w:rPr>
      <w:rFonts w:ascii="Times" w:eastAsia="Times New Roman" w:hAnsi="Times" w:cs="Times New Roman"/>
      <w:sz w:val="24"/>
      <w:szCs w:val="24"/>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D8519A"/>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D8519A"/>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D8519A"/>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D8519A"/>
    <w:rPr>
      <w:color w:val="808080"/>
    </w:rPr>
  </w:style>
  <w:style w:type="paragraph" w:styleId="Poprawka">
    <w:name w:val="Revision"/>
    <w:hidden/>
    <w:uiPriority w:val="99"/>
    <w:semiHidden/>
    <w:rsid w:val="00D8519A"/>
    <w:pPr>
      <w:spacing w:after="0" w:line="240" w:lineRule="auto"/>
    </w:pPr>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7166</Words>
  <Characters>42998</Characters>
  <Application>Microsoft Office Word</Application>
  <DocSecurity>0</DocSecurity>
  <Lines>358</Lines>
  <Paragraphs>100</Paragraphs>
  <ScaleCrop>false</ScaleCrop>
  <Company/>
  <LinksUpToDate>false</LinksUpToDate>
  <CharactersWithSpaces>50064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2024-08-06T07:19:00Z</dcterms:created>
  <dcterms:modified xsi:type="dcterms:W3CDTF">2024-08-06T07:20:00Z</dcterms:modified>
</cp:coreProperties>
</file>