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D9" w:rsidRPr="00797AF5" w:rsidRDefault="00D309D9" w:rsidP="00797AF5">
      <w:pPr>
        <w:spacing w:line="360" w:lineRule="auto"/>
        <w:jc w:val="both"/>
        <w:rPr>
          <w:rFonts w:ascii="Lato" w:hAnsi="Lato"/>
          <w:b/>
        </w:rPr>
      </w:pPr>
      <w:r w:rsidRPr="00797AF5">
        <w:rPr>
          <w:rFonts w:ascii="Lato" w:hAnsi="Lato"/>
          <w:b/>
        </w:rPr>
        <w:t xml:space="preserve">Art. 25. </w:t>
      </w:r>
    </w:p>
    <w:p w:rsidR="00D309D9" w:rsidRPr="00797AF5" w:rsidRDefault="00D309D9" w:rsidP="00797AF5">
      <w:pPr>
        <w:spacing w:line="360" w:lineRule="auto"/>
        <w:ind w:firstLine="284"/>
        <w:jc w:val="both"/>
        <w:rPr>
          <w:rFonts w:ascii="Lato" w:hAnsi="Lato"/>
        </w:rPr>
      </w:pPr>
      <w:r w:rsidRPr="00797AF5">
        <w:rPr>
          <w:rFonts w:ascii="Lato" w:hAnsi="Lato"/>
        </w:rPr>
        <w:t>1. Działalność gospodarcza w zakresie wprowadzania środków ochrony roślin do obrotu lub konfekcjonowania tych środków jest działalnością regulowaną w rozumieniu przepisów ustawy z dnia 6 marca 2018 r. – Prawo przedsiębiorców (Dz. U. z 2024 r. poz. 236) i wymaga wpisu do rejestru przedsiębiorców wykonujących działalność w zakresie wprowadzania środków ochrony roślin do obrotu lub konfekcjonowania tych środków.</w:t>
      </w:r>
    </w:p>
    <w:p w:rsidR="00D309D9" w:rsidRPr="00797AF5" w:rsidRDefault="00D309D9" w:rsidP="00797AF5">
      <w:pPr>
        <w:spacing w:line="360" w:lineRule="auto"/>
        <w:ind w:firstLine="284"/>
        <w:jc w:val="both"/>
        <w:rPr>
          <w:rFonts w:ascii="Lato" w:hAnsi="Lato"/>
        </w:rPr>
      </w:pPr>
      <w:r w:rsidRPr="00797AF5">
        <w:rPr>
          <w:rFonts w:ascii="Lato" w:hAnsi="Lato"/>
        </w:rPr>
        <w:t xml:space="preserve">2. </w:t>
      </w:r>
      <w:r w:rsidRPr="00797AF5">
        <w:rPr>
          <w:rFonts w:ascii="Lato" w:hAnsi="Lato"/>
        </w:rPr>
        <w:t xml:space="preserve"> </w:t>
      </w:r>
      <w:r w:rsidRPr="00797AF5">
        <w:rPr>
          <w:rFonts w:ascii="Lato" w:hAnsi="Lato"/>
        </w:rPr>
        <w:t>Przepis ust. 1 nie dotyczy producenta środka ochrony roślin, który uzyskał zezwolenie na wprowadzanie danego środka ochrony roślin do obrotu, z tym że jeżeli producent ten prowadzi działalność gospodarczą w zakresie zbywania środków ochrony roślin ostatecznemu nabywcy, działalność w tym zakresie wymaga wpisu do rejestru, o którym mowa w ust. 1.</w:t>
      </w:r>
    </w:p>
    <w:p w:rsidR="00D309D9" w:rsidRPr="00797AF5" w:rsidRDefault="00D309D9" w:rsidP="00797AF5">
      <w:pPr>
        <w:spacing w:line="360" w:lineRule="auto"/>
        <w:ind w:firstLine="284"/>
        <w:jc w:val="both"/>
        <w:rPr>
          <w:rFonts w:ascii="Lato" w:hAnsi="Lato"/>
        </w:rPr>
      </w:pPr>
      <w:r w:rsidRPr="00797AF5">
        <w:rPr>
          <w:rFonts w:ascii="Lato" w:hAnsi="Lato"/>
        </w:rPr>
        <w:t>3. Przedsiębiorca wykonujący działalność gospodarczą, o której mowa w ust. 1, w zakresie obrotu środkami ochrony roślin, jest obowiązany:</w:t>
      </w:r>
    </w:p>
    <w:p w:rsidR="00D309D9" w:rsidRPr="00797AF5" w:rsidRDefault="00D309D9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>1) zapewnić, aby osoby dokonujące zbycia środków ochrony roślin ostatecznemu nabywcy:</w:t>
      </w:r>
    </w:p>
    <w:p w:rsidR="00D309D9" w:rsidRPr="00797AF5" w:rsidRDefault="00D309D9" w:rsidP="00797AF5">
      <w:pPr>
        <w:spacing w:line="360" w:lineRule="auto"/>
        <w:ind w:left="567" w:hanging="425"/>
        <w:jc w:val="both"/>
        <w:rPr>
          <w:rFonts w:ascii="Lato" w:hAnsi="Lato"/>
        </w:rPr>
      </w:pPr>
      <w:r w:rsidRPr="00797AF5">
        <w:rPr>
          <w:rFonts w:ascii="Lato" w:hAnsi="Lato"/>
        </w:rPr>
        <w:t xml:space="preserve">a) ukończyły szkolenie w zakresie doradztwa dotyczącego środków ochrony roślin </w:t>
      </w:r>
      <w:r w:rsidRPr="00797AF5">
        <w:rPr>
          <w:rFonts w:ascii="Lato" w:hAnsi="Lato"/>
        </w:rPr>
        <w:br/>
      </w:r>
      <w:r w:rsidRPr="00797AF5">
        <w:rPr>
          <w:rFonts w:ascii="Lato" w:hAnsi="Lato"/>
        </w:rPr>
        <w:t xml:space="preserve">w Rzeczypospolitej Polskiej potwierdzone zaświadczeniem o ukończeniu tego szkolenia, </w:t>
      </w:r>
      <w:r w:rsidRPr="00797AF5">
        <w:rPr>
          <w:rFonts w:ascii="Lato" w:hAnsi="Lato"/>
        </w:rPr>
        <w:br/>
      </w:r>
      <w:r w:rsidRPr="00797AF5">
        <w:rPr>
          <w:rFonts w:ascii="Lato" w:hAnsi="Lato"/>
        </w:rPr>
        <w:t>z zastrzeżeniem art. 64 ust. 4, 5, 7 i 8, lub</w:t>
      </w:r>
    </w:p>
    <w:p w:rsidR="00D309D9" w:rsidRPr="00797AF5" w:rsidRDefault="00D309D9" w:rsidP="00797AF5">
      <w:pPr>
        <w:spacing w:line="360" w:lineRule="auto"/>
        <w:ind w:left="426" w:hanging="284"/>
        <w:jc w:val="both"/>
        <w:rPr>
          <w:rFonts w:ascii="Lato" w:hAnsi="Lato"/>
        </w:rPr>
      </w:pPr>
      <w:r w:rsidRPr="00797AF5">
        <w:rPr>
          <w:rFonts w:ascii="Lato" w:hAnsi="Lato"/>
        </w:rPr>
        <w:t>b) nie wcześniej niż przed upływem 5 lat, przed wykonywaniem tych czynności, ukończyły szkolenie wymagane od osób dokonujących zbycia środków ochrony roślin w innym państwie członkows</w:t>
      </w:r>
      <w:r w:rsidR="00C34209" w:rsidRPr="00797AF5">
        <w:rPr>
          <w:rFonts w:ascii="Lato" w:hAnsi="Lato"/>
        </w:rPr>
        <w:t>kim Unii Europejskiej lub w pań</w:t>
      </w:r>
      <w:r w:rsidRPr="00797AF5">
        <w:rPr>
          <w:rFonts w:ascii="Lato" w:hAnsi="Lato"/>
        </w:rPr>
        <w:t>stwie będącym stroną umowy o Europejskim Obszarze Gospodarczym, na podstawie przepisów obowiązujących w tym państwie, potwierdzone dokumentem o ukończeniu tego szkolenia, lub przedstawiły inny dokument wydany na podstawie przepisów obowiązujących w tym państwie, potwierdzający uzyskanie uprawnień do prowadzenia działalności w zakresie dokonywania zbycia środków ochrony roślin ostatecznemu nabywcy,</w:t>
      </w:r>
    </w:p>
    <w:p w:rsidR="00D309D9" w:rsidRPr="00797AF5" w:rsidRDefault="00D309D9" w:rsidP="00797AF5">
      <w:pPr>
        <w:spacing w:line="360" w:lineRule="auto"/>
        <w:ind w:left="426" w:hanging="284"/>
        <w:jc w:val="both"/>
        <w:rPr>
          <w:rFonts w:ascii="Lato" w:hAnsi="Lato"/>
        </w:rPr>
      </w:pPr>
      <w:r w:rsidRPr="00797AF5">
        <w:rPr>
          <w:rFonts w:ascii="Lato" w:hAnsi="Lato"/>
        </w:rPr>
        <w:t>c) udzielały nabywcy środków ochrony roślin, na jego żądanie, informacji dotyczących zagrożeń związanych ze sto-</w:t>
      </w:r>
      <w:proofErr w:type="spellStart"/>
      <w:r w:rsidRPr="00797AF5">
        <w:rPr>
          <w:rFonts w:ascii="Lato" w:hAnsi="Lato"/>
        </w:rPr>
        <w:t>sowaniem</w:t>
      </w:r>
      <w:proofErr w:type="spellEnd"/>
      <w:r w:rsidRPr="00797AF5">
        <w:rPr>
          <w:rFonts w:ascii="Lato" w:hAnsi="Lato"/>
        </w:rPr>
        <w:t xml:space="preserve"> nabywanych środków ochrony roślin oraz dotyczących prawidłowego i bezpiecznego ich stosowania, przy czym – w przypadku zbywania środków ochrony roślin użytkownikowi nieprofesjonalnemu – podstawowych informacji dotyczących w szczególności: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– zagrożeń stwarzanych przez te środki dla zdrowia człowieka, z uwzględnieniem różnych sposobów narażenia na kontakt z tymi środkami,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– właściwego przechowywania tych środków,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lastRenderedPageBreak/>
        <w:t>– właściwego stosowania tych środków,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– właściwego postępowania z resztkami tych środków,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– sposobów ograniczania zagrożeń związanych ze stosowaniem środków ochrony roślin;</w:t>
      </w:r>
    </w:p>
    <w:p w:rsidR="00D309D9" w:rsidRPr="00797AF5" w:rsidRDefault="00D309D9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 xml:space="preserve">2) </w:t>
      </w:r>
      <w:r w:rsidRPr="00797AF5">
        <w:rPr>
          <w:rFonts w:ascii="Lato" w:hAnsi="Lato"/>
        </w:rPr>
        <w:t xml:space="preserve"> </w:t>
      </w:r>
      <w:r w:rsidRPr="00797AF5">
        <w:rPr>
          <w:rFonts w:ascii="Lato" w:hAnsi="Lato"/>
        </w:rPr>
        <w:t>w przypadku zbycia środków ochrony roślin nabywcy innemu, niż wskazany w pkt 1, zapewnić możliwość bieżącej konsultacji z osobą posiadającą kwalifikacje określone w pkt 1 lit. a lub b, która będzie udzielała nabywcy środków ochrony roślin, na jego żądanie, informacji o zagrożeniach związanych ze stosowaniem nabywanych środków ochrony roślin oraz prawidłowym i bezpiecznym ich stosowaniu;</w:t>
      </w:r>
    </w:p>
    <w:p w:rsidR="00D309D9" w:rsidRPr="00797AF5" w:rsidRDefault="00D309D9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>3) przechowywać środki ochrony roślin, którym upłynął termin ważności, lub z innych powodów nieprzeznaczone do zbycia, w wydzielonym i odpowiednio oznaczonym miejscu;</w:t>
      </w:r>
    </w:p>
    <w:p w:rsidR="00D309D9" w:rsidRPr="00797AF5" w:rsidRDefault="00D309D9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 xml:space="preserve">4) realizować obowiązki w zakresie prowadzenia i przechowywania dokumentacji, o której mowa w art. 67 ust. 1 </w:t>
      </w:r>
      <w:proofErr w:type="spellStart"/>
      <w:r w:rsidRPr="00797AF5">
        <w:rPr>
          <w:rFonts w:ascii="Lato" w:hAnsi="Lato"/>
        </w:rPr>
        <w:t>rozpo</w:t>
      </w:r>
      <w:proofErr w:type="spellEnd"/>
      <w:r w:rsidRPr="00797AF5">
        <w:rPr>
          <w:rFonts w:ascii="Lato" w:hAnsi="Lato"/>
        </w:rPr>
        <w:t>-rządzenia nr 1107/2009, w taki sposób, aby – z wyjątkiem przypadków zbycia środków ochrony roślin ostatecznemu nabywcy – umożliwiać określenie numeru partii i daty produkcji nabywanych i zbywanych środków ochrony roślin;</w:t>
      </w:r>
    </w:p>
    <w:p w:rsidR="00C34209" w:rsidRPr="00797AF5" w:rsidRDefault="00C34209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4a) potwierdzać sprzedaż ostatecznym nabywcom środków ochrony roślin przeznaczonych dla użytkowników profesjonalnych fakturą w rozumieniu przepisów o podatku od towarów i usług zawierającą dane ostatecznego nabywcy tych środków ochrony roślin i jego adres oraz dane dotyczące ilości sprzedanych środków ochrony roślin;</w:t>
      </w:r>
    </w:p>
    <w:p w:rsidR="00C34209" w:rsidRPr="00797AF5" w:rsidRDefault="00C34209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>4b) prowadzić ewidencję ostatecznych nabywców środków ochrony roślin przeznaczonych do fumigacji, zawierających substancje czynne, które mogą stwarzać szczególne zagrożenie dla zdrowia człowieka lub dla środowiska, zawierającą następujące informacje:</w:t>
      </w:r>
    </w:p>
    <w:p w:rsidR="00C34209" w:rsidRPr="00797AF5" w:rsidRDefault="00C34209" w:rsidP="00797AF5">
      <w:pPr>
        <w:spacing w:line="360" w:lineRule="auto"/>
        <w:ind w:left="284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a) dane identyfikujące ostatecznego nabywcę środków ochrony roślin obejmujące:</w:t>
      </w:r>
    </w:p>
    <w:p w:rsidR="00C34209" w:rsidRPr="00797AF5" w:rsidRDefault="00C34209" w:rsidP="00797AF5">
      <w:pPr>
        <w:spacing w:line="360" w:lineRule="auto"/>
        <w:ind w:left="567" w:hanging="142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imię i nazwisko ostatecznego nabywcy tych środków ochrony roślin oraz numer zaświadczenia potwierdzającego spełnienie przez niego warunków, o których mowa w art. 28 ust. 2 i nazwę podmiotu albo wojewódzkiego inspektora, który wydał to zaświadczenie – jeżeli ostatecznym nabywcą środków ochrony roślin jest osoba fizyczna,</w:t>
      </w:r>
    </w:p>
    <w:p w:rsidR="00C34209" w:rsidRPr="00797AF5" w:rsidRDefault="00C34209" w:rsidP="00797AF5">
      <w:pPr>
        <w:spacing w:line="360" w:lineRule="auto"/>
        <w:ind w:left="567" w:hanging="141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nazwę, siedzibę i adres ostatecznego nabywcy tych środków ochrony roślin oraz imię i nazwisko osoby dokonującej ich zakupu oraz numer zaświadczenia potwierdzającego spełnienie przez tą osobę warunków, o których mowa w art. 28 ust. 2 i nazwę podmiotu albo wojewódzkiego inspektora, który wydał to zaświadczenie – jeżeli ostatecznym nabywcą środków ochrony roślin nie jest osoba fizyczna,</w:t>
      </w:r>
    </w:p>
    <w:p w:rsidR="00C34209" w:rsidRPr="00797AF5" w:rsidRDefault="00C34209" w:rsidP="00797AF5">
      <w:pPr>
        <w:spacing w:line="360" w:lineRule="auto"/>
        <w:ind w:left="284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b) </w:t>
      </w:r>
      <w:r w:rsidRPr="00797AF5">
        <w:rPr>
          <w:rFonts w:ascii="Lato" w:hAnsi="Lato"/>
          <w:highlight w:val="yellow"/>
        </w:rPr>
        <w:t>nazwę handlową zbytych środków ochrony roślin oraz ich ilość,</w:t>
      </w:r>
    </w:p>
    <w:p w:rsidR="00C34209" w:rsidRPr="00797AF5" w:rsidRDefault="00C34209" w:rsidP="00797AF5">
      <w:pPr>
        <w:spacing w:line="360" w:lineRule="auto"/>
        <w:ind w:left="284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 xml:space="preserve">c) </w:t>
      </w:r>
      <w:r w:rsidRPr="00797AF5">
        <w:rPr>
          <w:rFonts w:ascii="Lato" w:hAnsi="Lato"/>
          <w:highlight w:val="yellow"/>
        </w:rPr>
        <w:t>datę zbycia środków ochrony roślin;”,</w:t>
      </w:r>
    </w:p>
    <w:p w:rsidR="00D309D9" w:rsidRPr="00797AF5" w:rsidRDefault="00D309D9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5) </w:t>
      </w:r>
      <w:r w:rsidR="00C34209" w:rsidRPr="00797AF5">
        <w:rPr>
          <w:rFonts w:ascii="Lato" w:hAnsi="Lato"/>
          <w:highlight w:val="yellow"/>
        </w:rPr>
        <w:t>w przypadku składania ostatecznemu nabywcy środków ochrony roślin oferty zawarcia umowy na odległość, w rozumieniu przepisów ustawy z dnia 30 maja 2014 r. o prawach konsumenta (Dz.U. z 2023 r. poz. 2759), dotyczącej zbycia środka ochrony roślin przeznaczonego dla użytkownika profesjonalnego:</w:t>
      </w:r>
    </w:p>
    <w:p w:rsidR="00C34209" w:rsidRPr="00797AF5" w:rsidRDefault="00D309D9" w:rsidP="00797AF5">
      <w:pPr>
        <w:spacing w:line="360" w:lineRule="auto"/>
        <w:ind w:left="567" w:hanging="28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a) </w:t>
      </w:r>
      <w:r w:rsidR="00C34209" w:rsidRPr="00797AF5">
        <w:rPr>
          <w:rFonts w:ascii="Lato" w:hAnsi="Lato"/>
          <w:highlight w:val="yellow"/>
        </w:rPr>
        <w:t>umieszczać w ofercie zbycia tego środka informację, że nabycia środków ochrony roślin mogą dokonywać jedynie osoby:</w:t>
      </w:r>
    </w:p>
    <w:p w:rsidR="00C34209" w:rsidRPr="00797AF5" w:rsidRDefault="00C34209" w:rsidP="00797AF5">
      <w:pPr>
        <w:spacing w:line="360" w:lineRule="auto"/>
        <w:ind w:firstLine="426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pełnoletnie,</w:t>
      </w:r>
    </w:p>
    <w:p w:rsidR="00D309D9" w:rsidRPr="00797AF5" w:rsidRDefault="00C34209" w:rsidP="00797AF5">
      <w:pPr>
        <w:spacing w:line="360" w:lineRule="auto"/>
        <w:ind w:left="567" w:hanging="141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spełniające warunki wymagane od osób nabywających środki ochrony roślin określone w art. 28 ust. 1,</w:t>
      </w:r>
    </w:p>
    <w:p w:rsidR="00C34209" w:rsidRPr="00797AF5" w:rsidRDefault="00D309D9" w:rsidP="00797AF5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b) </w:t>
      </w:r>
      <w:r w:rsidR="00C34209" w:rsidRPr="00797AF5">
        <w:rPr>
          <w:rFonts w:ascii="Lato" w:hAnsi="Lato"/>
          <w:highlight w:val="yellow"/>
        </w:rPr>
        <w:t>wymagać przekazania przez osobę dokonującą nabycia środków ochrony roślin:</w:t>
      </w:r>
    </w:p>
    <w:p w:rsidR="00C34209" w:rsidRPr="00797AF5" w:rsidRDefault="00C34209" w:rsidP="00797AF5">
      <w:pPr>
        <w:spacing w:line="360" w:lineRule="auto"/>
        <w:ind w:left="284" w:firstLine="284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imienia i nazwiska,</w:t>
      </w:r>
    </w:p>
    <w:p w:rsidR="00C34209" w:rsidRPr="00797AF5" w:rsidRDefault="00C34209" w:rsidP="00797AF5">
      <w:pPr>
        <w:spacing w:line="360" w:lineRule="auto"/>
        <w:ind w:left="709" w:hanging="141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numeru zaświadczenia o ukończeniu szkolenia w zakresie środków ochrony roślin i rodzaju tego szkolenia albo numeru zaświadczenia, o którym mowa w art. 64 ust. 10,</w:t>
      </w:r>
    </w:p>
    <w:p w:rsidR="00C34209" w:rsidRPr="00797AF5" w:rsidRDefault="00C34209" w:rsidP="00797AF5">
      <w:pPr>
        <w:spacing w:line="360" w:lineRule="auto"/>
        <w:ind w:left="851" w:hanging="28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nazwy podmiotu, który wydał zaświadczenie o ukończeniu szkolenia w zakresie środków ochrony roślin albo wojewódzkiego inspektora, który wydał zaświadczenie, o którym mowa w art. 64 ust. 10,</w:t>
      </w:r>
    </w:p>
    <w:p w:rsidR="00D309D9" w:rsidRPr="00797AF5" w:rsidRDefault="00C34209" w:rsidP="00797AF5">
      <w:pPr>
        <w:spacing w:line="360" w:lineRule="auto"/>
        <w:ind w:left="709" w:hanging="141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– </w:t>
      </w:r>
      <w:r w:rsidRPr="00797AF5">
        <w:rPr>
          <w:rFonts w:ascii="Lato" w:hAnsi="Lato"/>
          <w:highlight w:val="yellow"/>
        </w:rPr>
        <w:t>terminu ważności zaświadczenia o ukończeniu szkolenia w zakresie środków ochrony roślin albo okresu przez jaki uprawnienia potwierdzone zaświadczeniem, o którym mowa w art. 64 ust. 10, zachowują ważność,</w:t>
      </w:r>
    </w:p>
    <w:p w:rsidR="004E783A" w:rsidRPr="00797AF5" w:rsidRDefault="004E783A" w:rsidP="00797AF5">
      <w:pPr>
        <w:spacing w:line="360" w:lineRule="auto"/>
        <w:ind w:left="567" w:hanging="28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c) </w:t>
      </w:r>
      <w:r w:rsidRPr="00797AF5">
        <w:rPr>
          <w:rFonts w:ascii="Lato" w:hAnsi="Lato"/>
          <w:highlight w:val="yellow"/>
        </w:rPr>
        <w:t>sprawdzić spełnienie przez osobę dokonującą nabycia środków ochrony roślin wymagań, o których mowa w art. 28 ust. 1, w rejestrze, o którym mowa w art. 66a ust. 1,</w:t>
      </w:r>
    </w:p>
    <w:p w:rsidR="004E783A" w:rsidRPr="00797AF5" w:rsidRDefault="004E783A" w:rsidP="00797AF5">
      <w:pPr>
        <w:spacing w:line="360" w:lineRule="auto"/>
        <w:ind w:left="567" w:hanging="283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 xml:space="preserve">d) </w:t>
      </w:r>
      <w:r w:rsidRPr="00797AF5">
        <w:rPr>
          <w:rFonts w:ascii="Lato" w:hAnsi="Lato"/>
          <w:highlight w:val="yellow"/>
        </w:rPr>
        <w:t>w przypadku wysyłki środków ochrony roślin do nabywcy umieszczać na ich opakowaniu napis „Uwaga środki ochrony roślin” oraz oznaczenie wskazujące górę i dół opakowania.</w:t>
      </w:r>
    </w:p>
    <w:p w:rsidR="00D309D9" w:rsidRPr="00797AF5" w:rsidRDefault="00D309D9" w:rsidP="00797AF5">
      <w:pPr>
        <w:spacing w:line="360" w:lineRule="auto"/>
        <w:ind w:firstLine="284"/>
        <w:jc w:val="both"/>
        <w:rPr>
          <w:rFonts w:ascii="Lato" w:hAnsi="Lato"/>
        </w:rPr>
      </w:pPr>
      <w:r w:rsidRPr="00797AF5">
        <w:rPr>
          <w:rFonts w:ascii="Lato" w:hAnsi="Lato"/>
        </w:rPr>
        <w:t xml:space="preserve">4. Przepisy ust. 3 pkt 1 lit. a i b oraz pkt 2 nie dotyczą </w:t>
      </w:r>
      <w:proofErr w:type="spellStart"/>
      <w:r w:rsidRPr="00797AF5">
        <w:rPr>
          <w:rFonts w:ascii="Lato" w:hAnsi="Lato"/>
        </w:rPr>
        <w:t>mikroprzedsiębiorców</w:t>
      </w:r>
      <w:proofErr w:type="spellEnd"/>
      <w:r w:rsidRPr="00797AF5">
        <w:rPr>
          <w:rFonts w:ascii="Lato" w:hAnsi="Lato"/>
        </w:rPr>
        <w:t xml:space="preserve">, w rozumieniu przepisów ustawy z dnia 6 marca 2018 r. – Prawo przedsiębiorców, jeżeli wprowadzają oni do obrotu jedynie środki ochrony roślin, przeznaczone dla użytkowników nieprofesjonalnych, które nie zostały zgodnie z przepisami rozporządzenia Parlamentu Europejskiego i Rady (WE) nr 1272/2008 z dnia 16 grudnia 2008 r. w sprawie klasyfikacji, oznakowania i pakowania substancji i mieszanin, zmieniającego i uchylającego dyrektywy 67/548/EWG i 1999/45/WE oraz zmieniającego rozporządzenie (WE) nr 1907/2006 (Dz. Urz. UE L 353 z 31.12.2008, str. 1, z </w:t>
      </w:r>
      <w:proofErr w:type="spellStart"/>
      <w:r w:rsidRPr="00797AF5">
        <w:rPr>
          <w:rFonts w:ascii="Lato" w:hAnsi="Lato"/>
        </w:rPr>
        <w:t>późn</w:t>
      </w:r>
      <w:proofErr w:type="spellEnd"/>
      <w:r w:rsidRPr="00797AF5">
        <w:rPr>
          <w:rFonts w:ascii="Lato" w:hAnsi="Lato"/>
        </w:rPr>
        <w:t>. zm.4)), zwanego dalej „rozporządzeniem nr 1272/2008”, zaklasyfikowane do co najmniej jednej z poniższych klas i kategorii zagrożenia: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1) toksyczność ostra kategoria 1, 2 i 3;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2) działanie rakotwórcze;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3) działanie mutagenne;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4) działanie szkodliwe na rozrodczość;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5) działanie toksyczne na narządy docelowe po narażeniu jednorazowym (STOT SE) kategoria 1;</w:t>
      </w:r>
    </w:p>
    <w:p w:rsidR="00D309D9" w:rsidRPr="00797AF5" w:rsidRDefault="00D309D9" w:rsidP="00797AF5">
      <w:pPr>
        <w:spacing w:line="360" w:lineRule="auto"/>
        <w:ind w:left="426"/>
        <w:jc w:val="both"/>
        <w:rPr>
          <w:rFonts w:ascii="Lato" w:hAnsi="Lato"/>
        </w:rPr>
      </w:pPr>
      <w:r w:rsidRPr="00797AF5">
        <w:rPr>
          <w:rFonts w:ascii="Lato" w:hAnsi="Lato"/>
        </w:rPr>
        <w:t>6) działanie toksyczne na narządy docelowe po narażeniu powtarzanym (STOT RE) kategoria 1.</w:t>
      </w:r>
    </w:p>
    <w:p w:rsidR="004E783A" w:rsidRPr="00797AF5" w:rsidRDefault="004E783A" w:rsidP="00797AF5">
      <w:pPr>
        <w:spacing w:line="360" w:lineRule="auto"/>
        <w:ind w:firstLine="426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4a. Ewidencja, o której mowa w ust. 3 pkt 4b, jest prowadzona na potrzeby Państwowej Inspekcji Ochrony Roślin i Nasiennictwa i informacje w niej zawarte nie mogą być wykorzystywane w innym celu.</w:t>
      </w:r>
    </w:p>
    <w:p w:rsidR="004E783A" w:rsidRPr="00797AF5" w:rsidRDefault="004E783A" w:rsidP="00797AF5">
      <w:pPr>
        <w:spacing w:line="360" w:lineRule="auto"/>
        <w:ind w:firstLine="426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>4b. Informacje, zawarte w ewidencji, o której mowa w ust. 3 pkt 4b, przechowuje się przez okres 5 lat.</w:t>
      </w:r>
    </w:p>
    <w:p w:rsidR="00D309D9" w:rsidRPr="00797AF5" w:rsidRDefault="00D309D9" w:rsidP="00797AF5">
      <w:pPr>
        <w:spacing w:line="360" w:lineRule="auto"/>
        <w:ind w:firstLine="426"/>
        <w:jc w:val="both"/>
        <w:rPr>
          <w:rFonts w:ascii="Lato" w:hAnsi="Lato"/>
        </w:rPr>
      </w:pPr>
      <w:r w:rsidRPr="00797AF5">
        <w:rPr>
          <w:rFonts w:ascii="Lato" w:hAnsi="Lato"/>
        </w:rPr>
        <w:t>5. Konfekcjonowanie środków ochrony roślin jest prowadzone zgodnie z wymaganiami określonymi w zezwoleniu na wprowadzanie danego środka ochrony roślin do obrotu albo pozwoleniu na handel równoległy, z zachowaniem numeru partii oraz daty produkcji środka ochrony roślin nadanych przez producenta tego środka ochrony roślin.</w:t>
      </w:r>
    </w:p>
    <w:p w:rsidR="001903D0" w:rsidRPr="00797AF5" w:rsidRDefault="00D309D9" w:rsidP="00797AF5">
      <w:pPr>
        <w:spacing w:line="360" w:lineRule="auto"/>
        <w:ind w:firstLine="426"/>
        <w:jc w:val="both"/>
        <w:rPr>
          <w:rFonts w:ascii="Lato" w:hAnsi="Lato"/>
        </w:rPr>
      </w:pPr>
      <w:r w:rsidRPr="00797AF5">
        <w:rPr>
          <w:rFonts w:ascii="Lato" w:hAnsi="Lato"/>
        </w:rPr>
        <w:t>6. Przepis ust. 5 nie dotyczy konfekcjonowania środków ochrony roślin przeznaczonych do stosowania w innym pań-</w:t>
      </w:r>
      <w:proofErr w:type="spellStart"/>
      <w:r w:rsidRPr="00797AF5">
        <w:rPr>
          <w:rFonts w:ascii="Lato" w:hAnsi="Lato"/>
        </w:rPr>
        <w:t>stwie</w:t>
      </w:r>
      <w:proofErr w:type="spellEnd"/>
      <w:r w:rsidRPr="00797AF5">
        <w:rPr>
          <w:rFonts w:ascii="Lato" w:hAnsi="Lato"/>
        </w:rPr>
        <w:t xml:space="preserve"> członkowskim Unii Europejskiej lub w państwie trzecim.</w:t>
      </w:r>
    </w:p>
    <w:p w:rsidR="004E783A" w:rsidRPr="00797AF5" w:rsidRDefault="004E783A" w:rsidP="00797AF5">
      <w:pPr>
        <w:spacing w:line="360" w:lineRule="auto"/>
        <w:ind w:firstLine="426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>7. Minister właściwy do spraw rolnictwa określi, w drodze rozporządzenia, wykaz substancji czynnych środków ochrony roślin przeznaczonych do fumigacji, które mogą stwarzać szczególne zagrożenie dla zdrowia człowieka lub dla środowiska, w przypadku których wymagane jest prowadzenie ewidencji ostatecznych nabywców tych środków ochrony roślin, mając na względzie ograniczanie ryzyka dla zdrowia ludzi, zwierząt lub dla środowiska.</w:t>
      </w:r>
    </w:p>
    <w:p w:rsidR="00797AF5" w:rsidRDefault="00797AF5" w:rsidP="00797AF5">
      <w:pPr>
        <w:spacing w:line="360" w:lineRule="auto"/>
        <w:jc w:val="both"/>
        <w:rPr>
          <w:rFonts w:ascii="Lato" w:hAnsi="Lato"/>
          <w:b/>
        </w:rPr>
      </w:pPr>
    </w:p>
    <w:p w:rsidR="00797AF5" w:rsidRDefault="00797AF5" w:rsidP="00797AF5">
      <w:pPr>
        <w:spacing w:line="360" w:lineRule="auto"/>
        <w:jc w:val="both"/>
        <w:rPr>
          <w:rFonts w:ascii="Lato" w:hAnsi="Lato"/>
          <w:b/>
        </w:rPr>
      </w:pP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b/>
        </w:rPr>
      </w:pPr>
      <w:r w:rsidRPr="00797AF5">
        <w:rPr>
          <w:rFonts w:ascii="Lato" w:hAnsi="Lato"/>
          <w:b/>
        </w:rPr>
        <w:t>Art. 28</w:t>
      </w:r>
    </w:p>
    <w:p w:rsidR="004E783A" w:rsidRPr="00797AF5" w:rsidRDefault="004E783A" w:rsidP="00797AF5">
      <w:pPr>
        <w:pStyle w:val="ZARTzmartartykuempunktem"/>
        <w:ind w:left="0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bCs/>
          <w:sz w:val="22"/>
          <w:szCs w:val="22"/>
          <w:highlight w:val="yellow"/>
        </w:rPr>
        <w:t>1.</w:t>
      </w:r>
      <w:r w:rsidRPr="00797AF5">
        <w:rPr>
          <w:rFonts w:ascii="Lato" w:hAnsi="Lato"/>
          <w:b/>
          <w:bCs/>
          <w:sz w:val="22"/>
          <w:szCs w:val="22"/>
          <w:highlight w:val="yellow"/>
        </w:rPr>
        <w:t xml:space="preserve"> </w:t>
      </w:r>
      <w:r w:rsidRPr="00797AF5">
        <w:rPr>
          <w:rFonts w:ascii="Lato" w:hAnsi="Lato"/>
          <w:sz w:val="22"/>
          <w:szCs w:val="22"/>
          <w:highlight w:val="yellow"/>
        </w:rPr>
        <w:t xml:space="preserve">Środki ochrony roślin przeznaczone dla użytkowników profesjonalnych, inne niż środki ochrony roślin, o których mowa w art. 25 ust. 3 pkt 4b, mogą być zbywane osobom, które spełniają następujące warunki: </w:t>
      </w:r>
    </w:p>
    <w:p w:rsidR="004E783A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 xml:space="preserve">1) </w:t>
      </w:r>
      <w:r w:rsidR="004E783A" w:rsidRPr="00797AF5">
        <w:rPr>
          <w:rFonts w:ascii="Lato" w:hAnsi="Lato"/>
          <w:sz w:val="22"/>
          <w:szCs w:val="22"/>
          <w:highlight w:val="yellow"/>
        </w:rPr>
        <w:t xml:space="preserve">ukończyły szkolenie w zakresie stosowania środków ochrony roślin w Rzeczypospolitej Polskiej potwierdzone zaświadczeniem o ukończeniu tego szkolenia, z zastrzeżeniem art. 64 ust. 4, 5, 7 i 8, lub </w:t>
      </w:r>
    </w:p>
    <w:p w:rsidR="00797AF5" w:rsidRPr="00797AF5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</w:p>
    <w:p w:rsidR="004E783A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  <w:r>
        <w:rPr>
          <w:rFonts w:ascii="Lato" w:hAnsi="Lato"/>
          <w:sz w:val="22"/>
          <w:szCs w:val="22"/>
          <w:highlight w:val="yellow"/>
        </w:rPr>
        <w:t xml:space="preserve">2) </w:t>
      </w:r>
      <w:r w:rsidR="004E783A" w:rsidRPr="00797AF5">
        <w:rPr>
          <w:rFonts w:ascii="Lato" w:hAnsi="Lato"/>
          <w:sz w:val="22"/>
          <w:szCs w:val="22"/>
          <w:highlight w:val="yellow"/>
        </w:rPr>
        <w:t xml:space="preserve">ukończyły szkolenie w zakresie doradztwa dotyczącego środków ochrony roślin w Rzeczypospolitej Polskiej potwierdzone zaświadczeniem o ukończeniu tego szkolenia, z zastrzeżeniem art. 64 ust. 4, 5, 7 i 8, lub </w:t>
      </w:r>
    </w:p>
    <w:p w:rsidR="00797AF5" w:rsidRPr="00797AF5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</w:p>
    <w:p w:rsidR="004E783A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 xml:space="preserve">3) </w:t>
      </w:r>
      <w:r w:rsidR="004E783A" w:rsidRPr="00797AF5">
        <w:rPr>
          <w:rFonts w:ascii="Lato" w:hAnsi="Lato"/>
          <w:sz w:val="22"/>
          <w:szCs w:val="22"/>
          <w:highlight w:val="yellow"/>
        </w:rPr>
        <w:t xml:space="preserve">ukończyły szkolenie w zakresie integrowanej produkcji roślin potwierdzone zaświadczeniem o ukończeniu tego szkolenia, z zastrzeżeniem art. 64 ust. 4, 5, 7 i 8 lub, </w:t>
      </w:r>
    </w:p>
    <w:p w:rsidR="00797AF5" w:rsidRPr="00797AF5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</w:p>
    <w:p w:rsidR="004E783A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 xml:space="preserve">4) </w:t>
      </w:r>
      <w:r w:rsidR="004E783A" w:rsidRPr="00797AF5">
        <w:rPr>
          <w:rFonts w:ascii="Lato" w:hAnsi="Lato"/>
          <w:sz w:val="22"/>
          <w:szCs w:val="22"/>
          <w:highlight w:val="yellow"/>
        </w:rPr>
        <w:t>nie wcześniej niż przed upływem 5 lat, przed nabyciem tych środków, ukończyły szkolenie wymagane od użytkowników profesjonalnych w innym państwie członkowskim Unii Europejskiej lub w państwie będącym stroną umowy o Europejskim Obszarze Gospodarczym, na podstawie przepisów obowiązujących w tym państwie, potwierdzone dokumentem o ukończeniu tego szkolenia, lub przedstawiły inny dokument wydany na podstawie przepisów obowiązujących w tym państwie, potwierdzający uzyskanie uprawnień do nabywania środków ochrony roślin przeznaczonych dla użytkowników profesjonalnych</w:t>
      </w:r>
    </w:p>
    <w:p w:rsidR="00797AF5" w:rsidRPr="00797AF5" w:rsidRDefault="00797AF5" w:rsidP="00797AF5">
      <w:pPr>
        <w:pStyle w:val="ZPKTzmpktartykuempunktem"/>
        <w:ind w:left="0" w:firstLine="0"/>
        <w:rPr>
          <w:rFonts w:ascii="Lato" w:hAnsi="Lato"/>
          <w:sz w:val="22"/>
          <w:szCs w:val="22"/>
          <w:highlight w:val="yellow"/>
        </w:rPr>
      </w:pPr>
    </w:p>
    <w:p w:rsidR="004E783A" w:rsidRPr="00797AF5" w:rsidRDefault="004E783A" w:rsidP="00797AF5">
      <w:pPr>
        <w:pStyle w:val="ZUSTzmustartykuempunktem"/>
        <w:ind w:left="0" w:firstLine="0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2. Środki ochrony roślin, o których mowa w art. 25 ust. 3 pkt 4b, mogą być zbywane osobom, które ukończyły szkolenie w zakresie stosowania środków ochrony roślin metodą fumigacji w Rzeczypospolitej Polskiej, potwierdzone zaświadczeniem o ukończeniu tego szkolenia, z zastrzeżeniem art. 64 ust. 7 i 8.</w:t>
      </w:r>
    </w:p>
    <w:p w:rsidR="004E783A" w:rsidRPr="00797AF5" w:rsidRDefault="004E783A" w:rsidP="00797AF5">
      <w:pPr>
        <w:pStyle w:val="ZUSTzmustartykuempunktem"/>
        <w:ind w:left="0" w:firstLine="0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3. Osoba dokonująca zbycia środków ochrony roślin przeznaczonych dla użytkowników profesjonalnych ostatecznemu nabywcy, z wyłączeniem zbycia tych środków ochrony roślin w ramach umowy na odległość, w rozumieniu przepisów ustawy z dnia 30 maja 2014 r. o prawach konsumenta:</w:t>
      </w:r>
    </w:p>
    <w:p w:rsidR="004E783A" w:rsidRPr="00797AF5" w:rsidRDefault="004E783A" w:rsidP="00797AF5">
      <w:pPr>
        <w:pStyle w:val="ZPKTzm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1)</w:t>
      </w:r>
      <w:r w:rsidRPr="00797AF5">
        <w:rPr>
          <w:rFonts w:ascii="Lato" w:hAnsi="Lato"/>
          <w:sz w:val="22"/>
          <w:szCs w:val="22"/>
          <w:highlight w:val="yellow"/>
        </w:rPr>
        <w:tab/>
        <w:t>jest zobowiązana do:</w:t>
      </w:r>
    </w:p>
    <w:p w:rsidR="004E783A" w:rsidRPr="00797AF5" w:rsidRDefault="004E783A" w:rsidP="00797AF5">
      <w:pPr>
        <w:pStyle w:val="ZLITwPKTzmlitw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a)</w:t>
      </w:r>
      <w:r w:rsidRPr="00797AF5">
        <w:rPr>
          <w:rFonts w:ascii="Lato" w:hAnsi="Lato"/>
          <w:sz w:val="22"/>
          <w:szCs w:val="22"/>
          <w:highlight w:val="yellow"/>
        </w:rPr>
        <w:tab/>
        <w:t>żądania okazania przez osobę dokonującą nabycia środków ochrony roślin zaświadczenia potwierdzającego spełnienie warunków, o których mowa w ust. 1 lub 2, uprawniających do nabycia tych środków ochrony roślin albo sprawdzenia spełnienia przez tą osobę wymagań, o których mowa w ust. 1 lub 2, w rejestrze, o którym mowa w art. 66a ust. 1,</w:t>
      </w:r>
    </w:p>
    <w:p w:rsidR="004E783A" w:rsidRPr="00797AF5" w:rsidRDefault="004E783A" w:rsidP="00797AF5">
      <w:pPr>
        <w:pStyle w:val="ZLITwPKTzmlitw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b)</w:t>
      </w:r>
      <w:r w:rsidRPr="00797AF5">
        <w:rPr>
          <w:rFonts w:ascii="Lato" w:hAnsi="Lato"/>
          <w:sz w:val="22"/>
          <w:szCs w:val="22"/>
          <w:highlight w:val="yellow"/>
        </w:rPr>
        <w:tab/>
        <w:t>żądania okazania przez osobę dokonującą nabycia środków ochrony roślin, o których mowa w art. 25 ust. 3 pkt 4b, dokumentu tożsamości;</w:t>
      </w:r>
    </w:p>
    <w:p w:rsidR="004E783A" w:rsidRPr="00797AF5" w:rsidRDefault="004E783A" w:rsidP="00797AF5">
      <w:pPr>
        <w:pStyle w:val="ZPKTzm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2)</w:t>
      </w:r>
      <w:r w:rsidRPr="00797AF5">
        <w:rPr>
          <w:rFonts w:ascii="Lato" w:hAnsi="Lato"/>
          <w:sz w:val="22"/>
          <w:szCs w:val="22"/>
          <w:highlight w:val="yellow"/>
        </w:rPr>
        <w:tab/>
        <w:t>jest uprawniona do żądania okazania dokumentu potwierdzającego tożsamość osoby dokonującej nabycia środków ochrony roślin, innych niż środki ochrony roślin, o których mowa w art. 25 ust. 3 pkt 4b, w przypadku wątpliwości co do tożsamości tej osoby.</w:t>
      </w:r>
    </w:p>
    <w:p w:rsidR="004E783A" w:rsidRPr="00797AF5" w:rsidRDefault="004E783A" w:rsidP="00797AF5">
      <w:pPr>
        <w:pStyle w:val="ZUSTzmus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4. Zabrania się zbywania środków ochrony roślin osobie, która:</w:t>
      </w:r>
    </w:p>
    <w:p w:rsidR="004E783A" w:rsidRPr="00797AF5" w:rsidRDefault="004E783A" w:rsidP="00797AF5">
      <w:pPr>
        <w:pStyle w:val="ZPKTzm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1)</w:t>
      </w:r>
      <w:r w:rsidRPr="00797AF5">
        <w:rPr>
          <w:rFonts w:ascii="Lato" w:hAnsi="Lato"/>
          <w:sz w:val="22"/>
          <w:szCs w:val="22"/>
          <w:highlight w:val="yellow"/>
        </w:rPr>
        <w:tab/>
        <w:t>nie posiada ważnego zaświadczenia, o których mowa w ust. 3 pkt 1 lit. a lub</w:t>
      </w:r>
    </w:p>
    <w:p w:rsidR="004E783A" w:rsidRPr="00797AF5" w:rsidRDefault="004E783A" w:rsidP="00797AF5">
      <w:pPr>
        <w:pStyle w:val="ZPKTzm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2)</w:t>
      </w:r>
      <w:r w:rsidRPr="00797AF5">
        <w:rPr>
          <w:rFonts w:ascii="Lato" w:hAnsi="Lato"/>
          <w:sz w:val="22"/>
          <w:szCs w:val="22"/>
          <w:highlight w:val="yellow"/>
        </w:rPr>
        <w:tab/>
        <w:t>odmawia okazania zaświadczenia, o którym mowa w ust. 3 pkt 1 lit. a lub dokumentu potwierdzającego tożsamość, lub</w:t>
      </w:r>
    </w:p>
    <w:p w:rsidR="004E783A" w:rsidRPr="00797AF5" w:rsidRDefault="004E783A" w:rsidP="00797AF5">
      <w:pPr>
        <w:pStyle w:val="ZPKTzmpktartykuempunktem"/>
        <w:rPr>
          <w:rFonts w:ascii="Lato" w:hAnsi="Lato"/>
          <w:sz w:val="22"/>
          <w:szCs w:val="22"/>
          <w:highlight w:val="yellow"/>
        </w:rPr>
      </w:pPr>
      <w:r w:rsidRPr="00797AF5">
        <w:rPr>
          <w:rFonts w:ascii="Lato" w:hAnsi="Lato"/>
          <w:sz w:val="22"/>
          <w:szCs w:val="22"/>
          <w:highlight w:val="yellow"/>
        </w:rPr>
        <w:t>3)</w:t>
      </w:r>
      <w:r w:rsidRPr="00797AF5">
        <w:rPr>
          <w:rFonts w:ascii="Lato" w:hAnsi="Lato"/>
          <w:sz w:val="22"/>
          <w:szCs w:val="22"/>
          <w:highlight w:val="yellow"/>
        </w:rPr>
        <w:tab/>
        <w:t>w przypadku sprzedaży środków ochrony roślin na podstawie umowy zawartej na odległość, w rozumieniu przepisów ustawy z dnia 30 maja 2014 r. o prawach konsumenta, nie przekazuje informacji, o których mowa w art. 25 ust. 3 pkt 5 lit. b, lub przekazuje informacje niezgodne ze stanem faktycznym.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>5. Przepisów ust. 3 i 4 nie stosuje się do sprzedaży środków ochrony roślin do państw trzecich.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b/>
        </w:rPr>
      </w:pPr>
      <w:r w:rsidRPr="00797AF5">
        <w:rPr>
          <w:rFonts w:ascii="Lato" w:hAnsi="Lato"/>
          <w:b/>
        </w:rPr>
        <w:t xml:space="preserve">Art. 31. </w:t>
      </w:r>
    </w:p>
    <w:p w:rsidR="004E783A" w:rsidRPr="00797AF5" w:rsidRDefault="004E783A" w:rsidP="00797AF5">
      <w:pPr>
        <w:spacing w:line="360" w:lineRule="auto"/>
        <w:ind w:firstLine="567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1. </w:t>
      </w:r>
      <w:r w:rsidRPr="00797AF5">
        <w:rPr>
          <w:rFonts w:ascii="Lato" w:hAnsi="Lato"/>
          <w:highlight w:val="yellow"/>
        </w:rPr>
        <w:t>Zabrania się: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1) zbywania środka ochrony roślin oraz składania oferty zbycia takiego środka:</w:t>
      </w:r>
    </w:p>
    <w:p w:rsidR="004E783A" w:rsidRPr="00797AF5" w:rsidRDefault="004E783A" w:rsidP="00797AF5">
      <w:pPr>
        <w:spacing w:line="360" w:lineRule="auto"/>
        <w:ind w:left="1276" w:hanging="28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a) osobie, której zachowanie wskazuje, że znajduje się w stanie nietrzeźwości, lub osobie niepełnoletniej,</w:t>
      </w:r>
    </w:p>
    <w:p w:rsidR="004E783A" w:rsidRPr="00797AF5" w:rsidRDefault="004E783A" w:rsidP="00797AF5">
      <w:pPr>
        <w:spacing w:line="360" w:lineRule="auto"/>
        <w:ind w:firstLine="99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b) w opakowaniu zastępczym,</w:t>
      </w:r>
    </w:p>
    <w:p w:rsidR="004E783A" w:rsidRPr="00797AF5" w:rsidRDefault="004E783A" w:rsidP="00797AF5">
      <w:pPr>
        <w:spacing w:line="360" w:lineRule="auto"/>
        <w:ind w:left="1276" w:hanging="28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c)</w:t>
      </w:r>
      <w:r w:rsidRPr="00797AF5">
        <w:rPr>
          <w:rFonts w:ascii="Lato" w:hAnsi="Lato"/>
          <w:highlight w:val="yellow"/>
        </w:rPr>
        <w:t xml:space="preserve"> </w:t>
      </w:r>
      <w:r w:rsidRPr="00797AF5">
        <w:rPr>
          <w:rFonts w:ascii="Lato" w:hAnsi="Lato"/>
          <w:highlight w:val="yellow"/>
        </w:rPr>
        <w:t xml:space="preserve"> w pomieszczeniu, w którym jest prowadzona sprzedaż żywności lub pasz, chyba że w przypadku środka ochrony roślin przeznaczonego dla użytkownika nieprofesjonalnego środek ten jest przechowywany pod zamknięciem w sposób zapewniający brak jego kontaktu z żywnością lub paszą,</w:t>
      </w:r>
    </w:p>
    <w:p w:rsidR="004E783A" w:rsidRPr="00797AF5" w:rsidRDefault="004E783A" w:rsidP="00797AF5">
      <w:pPr>
        <w:spacing w:line="360" w:lineRule="auto"/>
        <w:ind w:left="1276" w:hanging="28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d) przy zastosowaniu automatu, samoobsługi lub sprzedaży dokonywanej poza punktem stałej lokalizacji (sprzedaż obwoźna i obnośna na targowiskach w rozumieniu przepisów o podatkach i opłatach lokalnych),</w:t>
      </w:r>
    </w:p>
    <w:p w:rsidR="004E783A" w:rsidRPr="00797AF5" w:rsidRDefault="004E783A" w:rsidP="00797AF5">
      <w:pPr>
        <w:spacing w:line="360" w:lineRule="auto"/>
        <w:ind w:left="993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e) po upływie terminu jego ważności, z zastrzeżeniem art. 24;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2) podawania informacji niezgodnych z zawartymi w etykiecie wymaganiami, o których mowa w art. 31 ust. 1–3 lub ust. 4 lit. a–d lub lit. f–h rozporządzenia nr 1107/2009.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  3) </w:t>
      </w:r>
      <w:r w:rsidRPr="00797AF5">
        <w:rPr>
          <w:rFonts w:ascii="Lato" w:hAnsi="Lato"/>
          <w:highlight w:val="yellow"/>
        </w:rPr>
        <w:t>zbywania środków ochrony roślin o których mowa w art. 25 ust. 3 pkt 4b poprzez zawarcie umowy na odległość, w rozumieniu przepisów ustawy z dnia 30 maja 2014 r. o prawach konsumenta;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  4) </w:t>
      </w:r>
      <w:r w:rsidRPr="00797AF5">
        <w:rPr>
          <w:rFonts w:ascii="Lato" w:hAnsi="Lato"/>
          <w:highlight w:val="yellow"/>
        </w:rPr>
        <w:t>doręczania środków ochrony roślin przeznaczonych dla użytkowników profesjonalnych do skrzynek pocztowych, automatów do pocztowej obsługi klientów oraz pomieszczeń, w których jest prowadzona sprzedaż żywności lub pasz.</w:t>
      </w:r>
    </w:p>
    <w:p w:rsidR="004E783A" w:rsidRPr="00797AF5" w:rsidRDefault="004E783A" w:rsidP="00797AF5">
      <w:pPr>
        <w:spacing w:line="360" w:lineRule="auto"/>
        <w:ind w:firstLine="708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2. Przepis ust. 1 pkt 3 nie dotyczy zbywania środków ochrony roślin: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  1) </w:t>
      </w:r>
      <w:r w:rsidRPr="00797AF5">
        <w:rPr>
          <w:rFonts w:ascii="Lato" w:hAnsi="Lato"/>
          <w:highlight w:val="yellow"/>
        </w:rPr>
        <w:t>podmiotowi prowadzącemu działalność gospodarczą w zakresie wprowadzania środków ochrony roślin do obrotu lub konfekcjonowania tych środków;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 xml:space="preserve">  2) </w:t>
      </w:r>
      <w:r w:rsidRPr="00797AF5">
        <w:rPr>
          <w:rFonts w:ascii="Lato" w:hAnsi="Lato"/>
          <w:highlight w:val="yellow"/>
        </w:rPr>
        <w:t>podmiotowi prowadzącemu działalność gospodarczą w zakresie fumigacji.</w:t>
      </w:r>
    </w:p>
    <w:p w:rsidR="004E783A" w:rsidRPr="00797AF5" w:rsidRDefault="004E783A" w:rsidP="00797AF5">
      <w:pPr>
        <w:spacing w:line="360" w:lineRule="auto"/>
        <w:ind w:firstLine="708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>3. Przepis ust. 1 pkt 4 nie dotyczy doręczania środków ochrony roślin do pomieszczeń, w których prowadzona jest sprzedaż środków ochrony roślin, jeżeli doręczane środki te są przechowywane pod zamknięciem w sposób zapewniający brak ich kontaktu z żywnością lub paszą.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  <w:b/>
        </w:rPr>
        <w:t>Art. 41</w:t>
      </w:r>
    </w:p>
    <w:p w:rsidR="004E783A" w:rsidRPr="00797AF5" w:rsidRDefault="00797AF5" w:rsidP="00797AF5">
      <w:pPr>
        <w:spacing w:line="360" w:lineRule="auto"/>
        <w:ind w:firstLine="708"/>
        <w:jc w:val="both"/>
        <w:rPr>
          <w:rFonts w:ascii="Lato" w:hAnsi="Lato"/>
        </w:rPr>
      </w:pPr>
      <w:r w:rsidRPr="00797AF5">
        <w:rPr>
          <w:rFonts w:ascii="Lato" w:hAnsi="Lato"/>
          <w:highlight w:val="yellow"/>
        </w:rPr>
        <w:t>1. Zabieg z zastosowaniem środków ochrony roślin przeznaczonych dla użytkowników profesjonalnych innych może być wykonywany przez osoby, które z zastrzeżeniem ust. 2</w:t>
      </w:r>
      <w:r w:rsidR="004E783A" w:rsidRPr="00797AF5">
        <w:rPr>
          <w:rFonts w:ascii="Lato" w:hAnsi="Lato"/>
        </w:rPr>
        <w:t>: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>1) ukończyły szkolenie w zakresie stosowania środków ochrony roślin w Rzeczypospolitej Polskiej potwierdzone zaświadczeniem o ukończeniu tego szkolenia, z zastrzeżeniem art. 64 ust. 4, 5, 7 i 8, lub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>2) ukończyły szkolenie w zakresie doradztwa dotyczącego środków ochrony roślin w Rz</w:t>
      </w:r>
      <w:r w:rsidR="00797AF5">
        <w:rPr>
          <w:rFonts w:ascii="Lato" w:hAnsi="Lato"/>
        </w:rPr>
        <w:t>eczypospolitej Polskiej potwier</w:t>
      </w:r>
      <w:r w:rsidRPr="00797AF5">
        <w:rPr>
          <w:rFonts w:ascii="Lato" w:hAnsi="Lato"/>
        </w:rPr>
        <w:t>dzone zaświadczeniem o ukończeniu tego szkolenia, z zastrzeżeniem art. 64 ust. 4, 5, 7 i 8, lub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>3) ukończyły szkolenie w zakresie integrowanej produkcji roślin potwierdzone zaświad</w:t>
      </w:r>
      <w:r w:rsidR="00797AF5">
        <w:rPr>
          <w:rFonts w:ascii="Lato" w:hAnsi="Lato"/>
        </w:rPr>
        <w:t>czeniem o ukończeniu tego szko</w:t>
      </w:r>
      <w:r w:rsidRPr="00797AF5">
        <w:rPr>
          <w:rFonts w:ascii="Lato" w:hAnsi="Lato"/>
        </w:rPr>
        <w:t>lenia, z zastrzeżeniem art. 64 ust. 4, 5, 7 i 8, lub</w:t>
      </w:r>
    </w:p>
    <w:p w:rsidR="004E783A" w:rsidRPr="00797AF5" w:rsidRDefault="004E783A" w:rsidP="00797AF5">
      <w:pPr>
        <w:spacing w:line="360" w:lineRule="auto"/>
        <w:jc w:val="both"/>
        <w:rPr>
          <w:rFonts w:ascii="Lato" w:hAnsi="Lato"/>
        </w:rPr>
      </w:pPr>
      <w:r w:rsidRPr="00797AF5">
        <w:rPr>
          <w:rFonts w:ascii="Lato" w:hAnsi="Lato"/>
        </w:rPr>
        <w:t>4) nie wcześniej niż przed upływem 5 lat, przed zastosowaniem tych środków, ukońc</w:t>
      </w:r>
      <w:r w:rsidR="00797AF5">
        <w:rPr>
          <w:rFonts w:ascii="Lato" w:hAnsi="Lato"/>
        </w:rPr>
        <w:t>zyły szkolenie wymagane od użyt</w:t>
      </w:r>
      <w:r w:rsidRPr="00797AF5">
        <w:rPr>
          <w:rFonts w:ascii="Lato" w:hAnsi="Lato"/>
        </w:rPr>
        <w:t>kowników profesjonalnych w innym państwie członkowskim Unii Europejskiej lub w państwie będącym stroną umowy o Europejskim Obszarze Gospodarczym, na podstawie przepisów obowiązujących w tym państwie, potwierdzone dokumentem o ukończeniu tego szkolenia, lub przedstawiły inny dokument wydany na podstawie przepisów o</w:t>
      </w:r>
      <w:r w:rsidR="00797AF5">
        <w:rPr>
          <w:rFonts w:ascii="Lato" w:hAnsi="Lato"/>
        </w:rPr>
        <w:t>bo</w:t>
      </w:r>
      <w:r w:rsidRPr="00797AF5">
        <w:rPr>
          <w:rFonts w:ascii="Lato" w:hAnsi="Lato"/>
        </w:rPr>
        <w:t>wiązujących w tym państwie, potwierdzający uzyskanie uprawnień do wykonywani</w:t>
      </w:r>
      <w:r w:rsidR="00797AF5">
        <w:rPr>
          <w:rFonts w:ascii="Lato" w:hAnsi="Lato"/>
        </w:rPr>
        <w:t>a zabiegów z zastosowaniem środ</w:t>
      </w:r>
      <w:r w:rsidRPr="00797AF5">
        <w:rPr>
          <w:rFonts w:ascii="Lato" w:hAnsi="Lato"/>
        </w:rPr>
        <w:t>ków ochrony roślin przeznaczonych dla użytkowników profesjonalnych.</w:t>
      </w:r>
    </w:p>
    <w:p w:rsidR="00797AF5" w:rsidRPr="00797AF5" w:rsidRDefault="00797AF5" w:rsidP="00797AF5">
      <w:pPr>
        <w:spacing w:line="360" w:lineRule="auto"/>
        <w:ind w:firstLine="708"/>
        <w:jc w:val="both"/>
        <w:rPr>
          <w:rFonts w:ascii="Lato" w:hAnsi="Lato"/>
          <w:highlight w:val="yellow"/>
        </w:rPr>
      </w:pPr>
      <w:r w:rsidRPr="00797AF5">
        <w:rPr>
          <w:rFonts w:ascii="Lato" w:hAnsi="Lato"/>
          <w:highlight w:val="yellow"/>
        </w:rPr>
        <w:t>2. Zabieg z zastosowaniem środków ochrony roślin:</w:t>
      </w:r>
    </w:p>
    <w:p w:rsidR="00797AF5" w:rsidRPr="00797AF5" w:rsidRDefault="00797AF5" w:rsidP="00797AF5">
      <w:pPr>
        <w:spacing w:line="360" w:lineRule="auto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1) </w:t>
      </w:r>
      <w:r w:rsidRPr="00797AF5">
        <w:rPr>
          <w:rFonts w:ascii="Lato" w:hAnsi="Lato"/>
          <w:highlight w:val="yellow"/>
        </w:rPr>
        <w:t>o których mowa w art. 25 ust. 3 pkt 4b, może być wykonywany przez osoby, które ukończyły szkolenie w zakresie stosowania środków ochrony roślin metodą fumigacji w Rzeczypospolitej Polskiej, potwierdzone zaświadczeniem o ukończeniu tego szkolenia z zastrzeżeniem art. 64 ust. 7 i 8;</w:t>
      </w:r>
    </w:p>
    <w:p w:rsidR="00797AF5" w:rsidRPr="00797AF5" w:rsidRDefault="00797AF5" w:rsidP="00797AF5">
      <w:pPr>
        <w:spacing w:line="360" w:lineRule="auto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2) </w:t>
      </w:r>
      <w:r w:rsidRPr="00797AF5">
        <w:rPr>
          <w:rFonts w:ascii="Lato" w:hAnsi="Lato"/>
          <w:highlight w:val="yellow"/>
        </w:rPr>
        <w:t>sprzętem agrolotniczym może być wykonywany przez osoby, które:</w:t>
      </w:r>
    </w:p>
    <w:p w:rsidR="00797AF5" w:rsidRPr="00797AF5" w:rsidRDefault="00797AF5" w:rsidP="00797AF5">
      <w:pPr>
        <w:spacing w:line="360" w:lineRule="auto"/>
        <w:ind w:left="851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a) </w:t>
      </w:r>
      <w:r w:rsidRPr="00797AF5">
        <w:rPr>
          <w:rFonts w:ascii="Lato" w:hAnsi="Lato"/>
          <w:highlight w:val="yellow"/>
        </w:rPr>
        <w:t>ukończyły szkolenie w zakresie stosowania środków ochrony roślin sprzętem agrolotniczym w Rzeczypospolitej Polskiej potwierdzone zaświadczeniem o ukończeniu tego szkolenia, z zastrzeżeniem art. 64 ust. 4, 5, 7 i 8, lub</w:t>
      </w:r>
    </w:p>
    <w:p w:rsidR="00797AF5" w:rsidRPr="00797AF5" w:rsidRDefault="00797AF5" w:rsidP="00797AF5">
      <w:pPr>
        <w:spacing w:line="360" w:lineRule="auto"/>
        <w:ind w:left="709" w:hanging="142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b) </w:t>
      </w:r>
      <w:r w:rsidRPr="00797AF5">
        <w:rPr>
          <w:rFonts w:ascii="Lato" w:hAnsi="Lato"/>
          <w:highlight w:val="yellow"/>
        </w:rPr>
        <w:t>nie wcześniej niż przed upływem 5 lat, przed zastosowaniem tych środków, ukończyły szkolenie wymagane od użytkowników profesjonalnych stosujących środki ochrony roślin sprzętem agrolotniczym w innym państwie członkowskim Unii Europejskiej lub w państwie będącym stroną umowy o Europejskim Obszarze Gospodarczym, na podstawie przepisów obowiązujących w tym państwie, potwierdzone dokumentem o ukończeniu tego szkolenia, lub przedstawiły inny dokument wydany na podstawie przepisów obowiązujących w tym państwie, potwierdzający uzyskanie uprawnień do wykonywania zabiegów z zastosowaniem środków ochrony roślin sprzętem agrolotniczym;</w:t>
      </w:r>
    </w:p>
    <w:p w:rsidR="00797AF5" w:rsidRPr="00797AF5" w:rsidRDefault="00797AF5" w:rsidP="00797AF5">
      <w:pPr>
        <w:spacing w:line="360" w:lineRule="auto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3) </w:t>
      </w:r>
      <w:r w:rsidRPr="00797AF5">
        <w:rPr>
          <w:rFonts w:ascii="Lato" w:hAnsi="Lato"/>
          <w:highlight w:val="yellow"/>
        </w:rPr>
        <w:t>sprzętem montowanym na pojazdach szynowych lub innym sprzętem stosowanym w kolejnictwie może być wykonywany przez osoby, które:</w:t>
      </w:r>
    </w:p>
    <w:p w:rsidR="00797AF5" w:rsidRPr="00797AF5" w:rsidRDefault="00797AF5" w:rsidP="00797AF5">
      <w:pPr>
        <w:spacing w:line="360" w:lineRule="auto"/>
        <w:ind w:left="851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a) </w:t>
      </w:r>
      <w:r w:rsidRPr="00797AF5">
        <w:rPr>
          <w:rFonts w:ascii="Lato" w:hAnsi="Lato"/>
          <w:highlight w:val="yellow"/>
        </w:rPr>
        <w:t>ukończyły szkolenie w zakresie stosowania środków ochrony roślin sprzętem montowanym na pojazdach szynowych lub innym sprzętem stosowanym w kolejnictwie w Rzeczypospolitej Polskiej potwierdzone zaświadczeniem o ukończeniu tego szkolenia, z zastrzeżeniem art. 64 ust. 4, 5, 7 i 8, lub</w:t>
      </w:r>
    </w:p>
    <w:p w:rsidR="004E783A" w:rsidRDefault="00797AF5" w:rsidP="00797AF5">
      <w:pPr>
        <w:spacing w:line="360" w:lineRule="auto"/>
        <w:ind w:left="851" w:hanging="284"/>
        <w:jc w:val="both"/>
        <w:rPr>
          <w:rFonts w:ascii="Lato" w:hAnsi="Lato"/>
        </w:rPr>
      </w:pPr>
      <w:r>
        <w:rPr>
          <w:rFonts w:ascii="Lato" w:hAnsi="Lato"/>
          <w:highlight w:val="yellow"/>
        </w:rPr>
        <w:t xml:space="preserve">b) </w:t>
      </w:r>
      <w:r w:rsidRPr="00797AF5">
        <w:rPr>
          <w:rFonts w:ascii="Lato" w:hAnsi="Lato"/>
          <w:highlight w:val="yellow"/>
        </w:rPr>
        <w:t>nie wcześniej niż przed upływem 5 lat, przed zastosowaniem tych środków, ukończyły szkolenie wymagane od użytkowników profesjonalnych stosujących środki ochrony roślin sprzętem montowanym na pojazdach szynowych lub innym sprzętem stosowanym w kolejnictwie w innym państwie członkowskim Unii Europejskiej lub w państwie będącym stroną umowy o Europejskim Obszarze Gospodarczym, na podstawie przepisów obowiązujących w tym państwie, potwierdzone dokumentem o ukończeniu tego szkolenia, lub przedstawiły inny dokument wydany na podstawie przepisów obowiązujących w tym państwie, potwierdzający uzyskanie uprawnień do wykonywania zabiegów z zastosowaniem środków ochrony roślin sprzętem montowanym na pojazdach szynowych lub innym sprzętem stosowanym w kolejnictwie.</w:t>
      </w:r>
    </w:p>
    <w:p w:rsidR="00EB6D91" w:rsidRPr="00EB6D91" w:rsidRDefault="00EB6D91" w:rsidP="00EB6D91">
      <w:pPr>
        <w:spacing w:line="360" w:lineRule="auto"/>
        <w:jc w:val="both"/>
        <w:rPr>
          <w:rFonts w:ascii="Lato" w:hAnsi="Lato"/>
          <w:b/>
        </w:rPr>
      </w:pPr>
      <w:r w:rsidRPr="00EB6D91">
        <w:rPr>
          <w:rFonts w:ascii="Lato" w:hAnsi="Lato"/>
          <w:b/>
        </w:rPr>
        <w:t xml:space="preserve">Art. 64. </w:t>
      </w:r>
    </w:p>
    <w:p w:rsidR="00EB6D91" w:rsidRDefault="00EB6D91" w:rsidP="00EB6D91">
      <w:pPr>
        <w:spacing w:line="360" w:lineRule="auto"/>
        <w:ind w:firstLine="567"/>
        <w:jc w:val="both"/>
        <w:rPr>
          <w:rFonts w:ascii="Lato" w:hAnsi="Lato"/>
        </w:rPr>
      </w:pPr>
      <w:r w:rsidRPr="00EB6D91">
        <w:rPr>
          <w:rFonts w:ascii="Lato" w:hAnsi="Lato"/>
        </w:rPr>
        <w:t>1. Programy szkoleń w zakresie doradztwa dotyczącego środków ochrony roś</w:t>
      </w:r>
      <w:r>
        <w:rPr>
          <w:rFonts w:ascii="Lato" w:hAnsi="Lato"/>
        </w:rPr>
        <w:t>lin, w zakresie stosowania środ</w:t>
      </w:r>
      <w:r w:rsidRPr="00EB6D91">
        <w:rPr>
          <w:rFonts w:ascii="Lato" w:hAnsi="Lato"/>
        </w:rPr>
        <w:t>ków ochrony roślin, w zakresie badań sprawności technicznej sprzętu przeznaczonego do stosowania środków ochrony i w zakresie integrowanej produkcji roślin, zwanych dalej „szkoleniami w zakresie środków ochrony roślin”, uwzględniają w odpowiednim zakresie zagadnienia dotyczące ograniczania ryzyka związanego ze stosowaniem środków ochrony roślin, w tym ograniczania ryzyka dla środowiska wodnego i źródeł wody przeznaczonej do spożycia przez ludzi, oraz stosowania wymagań integrowanej ochrony roślin.</w:t>
      </w:r>
    </w:p>
    <w:p w:rsidR="00EB6D91" w:rsidRPr="00EB6D91" w:rsidRDefault="00EB6D91" w:rsidP="00EB6D91">
      <w:pPr>
        <w:spacing w:line="360" w:lineRule="auto"/>
        <w:ind w:firstLine="567"/>
        <w:jc w:val="both"/>
        <w:rPr>
          <w:rFonts w:ascii="Lato" w:hAnsi="Lato"/>
          <w:highlight w:val="yellow"/>
        </w:rPr>
      </w:pPr>
      <w:r w:rsidRPr="00EB6D91">
        <w:rPr>
          <w:rFonts w:ascii="Lato" w:hAnsi="Lato"/>
          <w:highlight w:val="yellow"/>
        </w:rPr>
        <w:t>1a. Szkolenia w zakresie stosowania środków ochrony roślin obejmują następujące rodzaje szkoleń:</w:t>
      </w:r>
    </w:p>
    <w:p w:rsidR="00EB6D91" w:rsidRPr="00EB6D91" w:rsidRDefault="00EB6D91" w:rsidP="00EB6D91">
      <w:pPr>
        <w:spacing w:line="360" w:lineRule="auto"/>
        <w:ind w:left="426" w:hanging="426"/>
        <w:jc w:val="both"/>
        <w:rPr>
          <w:rFonts w:ascii="Lato" w:hAnsi="Lato"/>
          <w:highlight w:val="yellow"/>
        </w:rPr>
      </w:pPr>
      <w:r w:rsidRPr="00EB6D91">
        <w:rPr>
          <w:rFonts w:ascii="Lato" w:hAnsi="Lato"/>
          <w:highlight w:val="yellow"/>
        </w:rPr>
        <w:t xml:space="preserve">1) </w:t>
      </w:r>
      <w:r w:rsidRPr="00EB6D91">
        <w:rPr>
          <w:rFonts w:ascii="Lato" w:hAnsi="Lato"/>
          <w:highlight w:val="yellow"/>
        </w:rPr>
        <w:t>szkolenia w zakresie stosowania środków ochrony roślin sprzętem naziemnym, z wyłączeniem sprzętu montowanego na pojazdach szynowych oraz innego sprzętu stosowanego w kolejnictwie;</w:t>
      </w:r>
    </w:p>
    <w:p w:rsidR="00EB6D91" w:rsidRPr="00EB6D91" w:rsidRDefault="00EB6D91" w:rsidP="00EB6D91">
      <w:pPr>
        <w:spacing w:line="360" w:lineRule="auto"/>
        <w:jc w:val="both"/>
        <w:rPr>
          <w:rFonts w:ascii="Lato" w:hAnsi="Lato"/>
          <w:highlight w:val="yellow"/>
        </w:rPr>
      </w:pPr>
      <w:r w:rsidRPr="00EB6D91">
        <w:rPr>
          <w:rFonts w:ascii="Lato" w:hAnsi="Lato"/>
          <w:highlight w:val="yellow"/>
        </w:rPr>
        <w:t xml:space="preserve">2) </w:t>
      </w:r>
      <w:r w:rsidRPr="00EB6D91">
        <w:rPr>
          <w:rFonts w:ascii="Lato" w:hAnsi="Lato"/>
          <w:highlight w:val="yellow"/>
        </w:rPr>
        <w:t>szkolenia w zakresie stosowania środków ochrony roślin sprzętem agrolotniczym;</w:t>
      </w:r>
    </w:p>
    <w:p w:rsidR="00EB6D91" w:rsidRPr="00EB6D91" w:rsidRDefault="00EB6D91" w:rsidP="00EB6D91">
      <w:pPr>
        <w:spacing w:line="360" w:lineRule="auto"/>
        <w:jc w:val="both"/>
        <w:rPr>
          <w:rFonts w:ascii="Lato" w:hAnsi="Lato"/>
          <w:highlight w:val="yellow"/>
        </w:rPr>
      </w:pPr>
      <w:r w:rsidRPr="00EB6D91">
        <w:rPr>
          <w:rFonts w:ascii="Lato" w:hAnsi="Lato"/>
          <w:highlight w:val="yellow"/>
        </w:rPr>
        <w:t xml:space="preserve">3) </w:t>
      </w:r>
      <w:r w:rsidRPr="00EB6D91">
        <w:rPr>
          <w:rFonts w:ascii="Lato" w:hAnsi="Lato"/>
          <w:highlight w:val="yellow"/>
        </w:rPr>
        <w:t>szkolenia w zakresie stosowania środków ochrony roślin metodą fumigacji;</w:t>
      </w:r>
    </w:p>
    <w:p w:rsidR="00EB6D91" w:rsidRPr="00EB6D91" w:rsidRDefault="00EB6D91" w:rsidP="00EB6D91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  <w:highlight w:val="yellow"/>
        </w:rPr>
        <w:t xml:space="preserve">4) </w:t>
      </w:r>
      <w:r w:rsidRPr="00EB6D91">
        <w:rPr>
          <w:rFonts w:ascii="Lato" w:hAnsi="Lato"/>
          <w:highlight w:val="yellow"/>
        </w:rPr>
        <w:t>szkolenia w zakresie stosowania środków ochrony roślin sprzętem naziemnym montowanym na pojazdach szynowych lub innym sprzętem stosowanym w kolejnictwie</w:t>
      </w:r>
    </w:p>
    <w:p w:rsidR="00EB6D91" w:rsidRPr="00EB6D91" w:rsidRDefault="00EB6D91" w:rsidP="00EB6D91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2. Szkolenia w zakresie doradztwa dotyczącego środków ochrony roślin, w zakresie stosowania środków ochrony roślin i w zakresie integrowanej produkcji roślin obejmują:</w:t>
      </w:r>
    </w:p>
    <w:p w:rsidR="00EB6D91" w:rsidRPr="00EB6D91" w:rsidRDefault="00EB6D91" w:rsidP="00EB6D91">
      <w:pPr>
        <w:spacing w:line="360" w:lineRule="auto"/>
        <w:jc w:val="both"/>
        <w:rPr>
          <w:rFonts w:ascii="Lato" w:hAnsi="Lato"/>
        </w:rPr>
      </w:pPr>
      <w:r w:rsidRPr="00EB6D91">
        <w:rPr>
          <w:rFonts w:ascii="Lato" w:hAnsi="Lato"/>
        </w:rPr>
        <w:t>1) szkolenia podstawowe;</w:t>
      </w:r>
    </w:p>
    <w:p w:rsidR="00EB6D91" w:rsidRPr="00EB6D91" w:rsidRDefault="00EB6D91" w:rsidP="00EB6D91">
      <w:pPr>
        <w:spacing w:line="360" w:lineRule="auto"/>
        <w:jc w:val="both"/>
        <w:rPr>
          <w:rFonts w:ascii="Lato" w:hAnsi="Lato"/>
        </w:rPr>
      </w:pPr>
      <w:r w:rsidRPr="00EB6D91">
        <w:rPr>
          <w:rFonts w:ascii="Lato" w:hAnsi="Lato"/>
        </w:rPr>
        <w:t>2) szkolenia uzupełniające dla osób, które ukończyły szkolenie podstawowe.</w:t>
      </w:r>
    </w:p>
    <w:p w:rsidR="00EB6D91" w:rsidRPr="00EB6D91" w:rsidRDefault="00EB6D91" w:rsidP="00EB6D91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3. Szkolenia w zakresie badań sprawności technicznej sprzętu przeznaczonego do stosowania środków ochrony roślin obejmują wyłącznie szkolenia podstawowe.</w:t>
      </w:r>
    </w:p>
    <w:p w:rsidR="00EB6D91" w:rsidRPr="00EB6D91" w:rsidRDefault="00EB6D91" w:rsidP="00EB6D91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4. Szkolenie podstawowe w zakresie doradztwa dotyczącego środków ochrony roślin, w zakresie stosowania środków ochrony roślin i w zakresie integrowanej produkcji roślin, nie jest wymagane od osób, które posiadają:</w:t>
      </w:r>
    </w:p>
    <w:p w:rsidR="00EB6D91" w:rsidRPr="00EB6D91" w:rsidRDefault="00EB6D91" w:rsidP="00EB6D91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>1) zaświadczenie wydane przez szkołę ponadpodstawową lub szkołę wyższą stwierdzające, że w dokumentacji przebiegu nauczania tej osoby zostały uwzględnione wszystkie zagadnienia ujęte w programie szkolenia w danym zakresie lub</w:t>
      </w:r>
    </w:p>
    <w:p w:rsidR="00EB6D91" w:rsidRDefault="00EB6D91" w:rsidP="00EB6D91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>2) kwalifikacje wymagane dla osób prowadzących szkolenia w zakresie integrowanej produkcji roślin określone na pod-stawie art. 72 pkt 2.</w:t>
      </w:r>
    </w:p>
    <w:p w:rsidR="00EB6D91" w:rsidRPr="00EB6D91" w:rsidRDefault="00EB6D91" w:rsidP="00EB6D91">
      <w:pPr>
        <w:spacing w:line="360" w:lineRule="auto"/>
        <w:ind w:left="284"/>
        <w:jc w:val="both"/>
        <w:rPr>
          <w:rFonts w:ascii="Lato" w:hAnsi="Lato"/>
        </w:rPr>
      </w:pPr>
      <w:r w:rsidRPr="00EB6D91">
        <w:rPr>
          <w:rFonts w:ascii="Lato" w:hAnsi="Lato"/>
          <w:highlight w:val="yellow"/>
        </w:rPr>
        <w:t>4a. Przepis ust. 4 ust. 1 nie dotyczy szkolenia w zakresie stosowania środków ochrony roślin metodą fumigacji.</w:t>
      </w:r>
    </w:p>
    <w:p w:rsidR="00EB6D91" w:rsidRPr="00EB6D91" w:rsidRDefault="00EB6D91" w:rsidP="00EB6D91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5. Uprawnienia uzyskane na podstawie ust. 4 są ważne przez okres 5 lat od dnia uzys</w:t>
      </w:r>
      <w:r>
        <w:rPr>
          <w:rFonts w:ascii="Lato" w:hAnsi="Lato"/>
        </w:rPr>
        <w:t>kania wykształcenia lub kwalifi</w:t>
      </w:r>
      <w:r w:rsidRPr="00EB6D91">
        <w:rPr>
          <w:rFonts w:ascii="Lato" w:hAnsi="Lato"/>
        </w:rPr>
        <w:t>kacji, określonych w ust. 4. Po upływie tego okresu zachowanie tych uprawnień wymaga</w:t>
      </w:r>
      <w:r>
        <w:rPr>
          <w:rFonts w:ascii="Lato" w:hAnsi="Lato"/>
        </w:rPr>
        <w:t xml:space="preserve"> ukończenia szkolenia uzupełnia</w:t>
      </w:r>
      <w:r w:rsidRPr="00EB6D91">
        <w:rPr>
          <w:rFonts w:ascii="Lato" w:hAnsi="Lato"/>
        </w:rPr>
        <w:t>jącego w odpowiednim zakresie.</w:t>
      </w:r>
    </w:p>
    <w:p w:rsidR="00EB6D91" w:rsidRPr="00EB6D91" w:rsidRDefault="00EB6D91" w:rsidP="00EB6D91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6. Szkolenie podstawowe w zakresie badań sprawności technicznej sprzętu przeznaczonego do stosowania środków ochrony roślin nie jest wymagane od:</w:t>
      </w:r>
    </w:p>
    <w:p w:rsidR="00EB6D91" w:rsidRPr="00EB6D91" w:rsidRDefault="00EB6D91" w:rsidP="00EB6D91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 xml:space="preserve">1) osób, które posiadają zaświadczenie wydane przez szkołę ponadpodstawową lub szkołę wyższą </w:t>
      </w:r>
      <w:r>
        <w:rPr>
          <w:rFonts w:ascii="Lato" w:hAnsi="Lato"/>
        </w:rPr>
        <w:t>stwierdzające, że w doku</w:t>
      </w:r>
      <w:r w:rsidRPr="00EB6D91">
        <w:rPr>
          <w:rFonts w:ascii="Lato" w:hAnsi="Lato"/>
        </w:rPr>
        <w:t>mentacji przebiegu nauczania tej osoby zostały uwzględnione wszystkie zagadnienia ujęte w programie szkolenia;</w:t>
      </w:r>
    </w:p>
    <w:p w:rsidR="00EB6D91" w:rsidRPr="00EB6D91" w:rsidRDefault="00EB6D91" w:rsidP="00EB6D91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>2) pracowników naukowych szkół wyższych lub instytutów badawczych, jeżeli do z</w:t>
      </w:r>
      <w:r>
        <w:rPr>
          <w:rFonts w:ascii="Lato" w:hAnsi="Lato"/>
        </w:rPr>
        <w:t>akresu obowiązków tych pracowni</w:t>
      </w:r>
      <w:r w:rsidRPr="00EB6D91">
        <w:rPr>
          <w:rFonts w:ascii="Lato" w:hAnsi="Lato"/>
        </w:rPr>
        <w:t>ków naukowych należy prowadzenie zajęć dydaktycznych, badań naukowych lub prac rozwojowych z zakresu techniki ochrony roślin;</w:t>
      </w:r>
    </w:p>
    <w:p w:rsidR="00EB6D91" w:rsidRPr="00EB6D91" w:rsidRDefault="00EB6D91" w:rsidP="00EB6D91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>3) osób prowadzących szkolenia w tym zakresie.</w:t>
      </w:r>
    </w:p>
    <w:p w:rsidR="00EB6D91" w:rsidRPr="00EB6D91" w:rsidRDefault="00EB6D91" w:rsidP="006C5C40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7. Szkolenie podstawowe i uzupełniające w zakresie doradztwa dotyczącego środków ochrony rośl</w:t>
      </w:r>
      <w:r>
        <w:rPr>
          <w:rFonts w:ascii="Lato" w:hAnsi="Lato"/>
        </w:rPr>
        <w:t>in, w zakresie sto</w:t>
      </w:r>
      <w:r w:rsidRPr="00EB6D91">
        <w:rPr>
          <w:rFonts w:ascii="Lato" w:hAnsi="Lato"/>
        </w:rPr>
        <w:t>sowania środków ochrony roślin i w zakresie integrowanej produkcji roślin, nie jest wymagane od:</w:t>
      </w:r>
    </w:p>
    <w:p w:rsidR="00EB6D91" w:rsidRPr="00EB6D91" w:rsidRDefault="00EB6D91" w:rsidP="006C5C40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>1) pracowników naukowych szkół wyższych lub instytutów badawczych, jeżeli do z</w:t>
      </w:r>
      <w:r>
        <w:rPr>
          <w:rFonts w:ascii="Lato" w:hAnsi="Lato"/>
        </w:rPr>
        <w:t>akresu obowiązków tych pracowni</w:t>
      </w:r>
      <w:r w:rsidRPr="00EB6D91">
        <w:rPr>
          <w:rFonts w:ascii="Lato" w:hAnsi="Lato"/>
        </w:rPr>
        <w:t>ków naukowych należy prowadzenie zajęć dydaktycznych, badań naukowych lub prac rozwojowych z zakresu rolnic-twa, ogrodnictwa lub leśnictwa;</w:t>
      </w:r>
    </w:p>
    <w:p w:rsidR="00EB6D91" w:rsidRPr="00EB6D91" w:rsidRDefault="00EB6D91" w:rsidP="006C5C40">
      <w:pPr>
        <w:spacing w:line="360" w:lineRule="auto"/>
        <w:ind w:left="284" w:hanging="284"/>
        <w:jc w:val="both"/>
        <w:rPr>
          <w:rFonts w:ascii="Lato" w:hAnsi="Lato"/>
        </w:rPr>
      </w:pPr>
      <w:r w:rsidRPr="00EB6D91">
        <w:rPr>
          <w:rFonts w:ascii="Lato" w:hAnsi="Lato"/>
        </w:rPr>
        <w:t>2) osób prowadzących szkolenia w tym zakresie.</w:t>
      </w:r>
    </w:p>
    <w:p w:rsidR="00EB6D91" w:rsidRPr="00EB6D91" w:rsidRDefault="00EB6D91" w:rsidP="006C5C40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>8. Uprawnienia uzyskane na podstawie ust. 7 są ważne przez okres 5 lat od dnia zaprzestania wykonywania działalności, o której mowa w ust. 7. Po upływie tego okresu zachowanie tych uprawnień wymaga ukończenia szkolenia uzupełniającego w odpowiednim zakresie.</w:t>
      </w:r>
    </w:p>
    <w:p w:rsidR="00EB6D91" w:rsidRPr="00EB6D91" w:rsidRDefault="00EB6D91" w:rsidP="006C5C40">
      <w:pPr>
        <w:spacing w:line="360" w:lineRule="auto"/>
        <w:ind w:firstLine="284"/>
        <w:jc w:val="both"/>
        <w:rPr>
          <w:rFonts w:ascii="Lato" w:hAnsi="Lato"/>
        </w:rPr>
      </w:pPr>
      <w:r w:rsidRPr="00EB6D91">
        <w:rPr>
          <w:rFonts w:ascii="Lato" w:hAnsi="Lato"/>
        </w:rPr>
        <w:t xml:space="preserve">9. Zaświadczenie o ukończeniu szkolenia podstawowego w zakresie doradztwa dotyczącego środków ochrony roślin, w zakresie stosowania środków ochrony roślin lub w zakresie integrowanej produkcji roślin oraz zaświadczenie o </w:t>
      </w:r>
      <w:proofErr w:type="spellStart"/>
      <w:r w:rsidRPr="00EB6D91">
        <w:rPr>
          <w:rFonts w:ascii="Lato" w:hAnsi="Lato"/>
        </w:rPr>
        <w:t>ukończe-niu</w:t>
      </w:r>
      <w:proofErr w:type="spellEnd"/>
      <w:r w:rsidRPr="00EB6D91">
        <w:rPr>
          <w:rFonts w:ascii="Lato" w:hAnsi="Lato"/>
        </w:rPr>
        <w:t xml:space="preserve"> szkolenia uzupełniającego w tym zakresie są ważne przez okres 5 lat.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10. Potwierdzeniem uzyskania uprawnień na podstawie ust. 4, 6 i 7 oraz art. 28 ust. 1 pkt 4 jest zaświadczenie wydane przez wojewódzkiego inspektora ochrony roślin właściwego ze względu na miejsce zamieszkania osoby, która uzyskała te uprawnienia.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11. Zaświadczenie, o którym mowa w ust. 10, zawiera: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1)</w:t>
      </w:r>
      <w:r w:rsidRPr="006C5C40">
        <w:rPr>
          <w:rFonts w:ascii="Lato" w:hAnsi="Lato"/>
          <w:highlight w:val="yellow"/>
        </w:rPr>
        <w:tab/>
        <w:t>imię i nazwisko osoby, dla której zostało wydane to zaświadczenie;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2)</w:t>
      </w:r>
      <w:r w:rsidRPr="006C5C40">
        <w:rPr>
          <w:rFonts w:ascii="Lato" w:hAnsi="Lato"/>
          <w:highlight w:val="yellow"/>
        </w:rPr>
        <w:tab/>
        <w:t>termin ważności zaświadczenia;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3)</w:t>
      </w:r>
      <w:r w:rsidRPr="006C5C40">
        <w:rPr>
          <w:rFonts w:ascii="Lato" w:hAnsi="Lato"/>
          <w:highlight w:val="yellow"/>
        </w:rPr>
        <w:tab/>
        <w:t>numer zaświadczenia.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12. Zaświadczenie, o którym mowa w ust. 10 jest ważne przez okres na jaki uprawnienia uzyskane na podstawie ust. 4, 6 i 7 albo art. 28 ust. 1 pkt 4 zachowują ważność, nie dłużej jednak niż przez okres 5 lat.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13. Wojewódzki inspektor wydaje zaświadczenie, o którym mowa w ust. 10, na wniosek osoby, która uzyskała uprawnienia na podstawie ust. 4, 6 lub 7, lub art. 28 ust. 1 pkt 4.</w:t>
      </w:r>
    </w:p>
    <w:p w:rsidR="00797AF5" w:rsidRDefault="006C5C40" w:rsidP="006C5C40">
      <w:pPr>
        <w:spacing w:line="360" w:lineRule="auto"/>
        <w:ind w:firstLine="284"/>
        <w:jc w:val="both"/>
        <w:rPr>
          <w:rFonts w:ascii="Lato" w:hAnsi="Lato"/>
        </w:rPr>
      </w:pPr>
      <w:r w:rsidRPr="006C5C40">
        <w:rPr>
          <w:rFonts w:ascii="Lato" w:hAnsi="Lato"/>
          <w:highlight w:val="yellow"/>
        </w:rPr>
        <w:t>14. Do wniosku, o którym mowa w ust. 12, dołącza się dokumenty potwierdzające uzyskanie uprawnień na podstawie ust. 4, 6 i 7 lub art. 28 ust. 1 pkt 4.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b/>
          <w:highlight w:val="yellow"/>
        </w:rPr>
      </w:pPr>
      <w:r w:rsidRPr="006C5C40">
        <w:rPr>
          <w:rFonts w:ascii="Lato" w:hAnsi="Lato"/>
          <w:b/>
          <w:highlight w:val="yellow"/>
        </w:rPr>
        <w:t>Art. 66a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1. Główny Inspektor prowadzi elektroniczny rejestr osób, które uzyskały zaświadczenie, o ukończeniu szkolenia w zakresie środków ochrony roślin oraz osób, które uzyskały zaświadczenie, o którym mowa w art. 64 ust. 10.</w:t>
      </w:r>
    </w:p>
    <w:p w:rsidR="006C5C40" w:rsidRP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2. Rejestr, o którym mowa w ust. 1, zawiera: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1) </w:t>
      </w:r>
      <w:r w:rsidRPr="006C5C40">
        <w:rPr>
          <w:rFonts w:ascii="Lato" w:hAnsi="Lato"/>
          <w:highlight w:val="yellow"/>
        </w:rPr>
        <w:t>imię i nazwisko osoby, która ukończyła szkolenie w zakresie środków ochrony roślin lub która uzyskała zaświadczenie, o których mowa w art. 64 ust. 10;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2) </w:t>
      </w:r>
      <w:r w:rsidRPr="006C5C40">
        <w:rPr>
          <w:rFonts w:ascii="Lato" w:hAnsi="Lato"/>
          <w:highlight w:val="yellow"/>
        </w:rPr>
        <w:t>numer zaświadczenia o ukończeniu szkolenia w zakresie środków ochrony roślin lub zaświadczenia, o którym mowa w art. 64 ust. 10;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3) </w:t>
      </w:r>
      <w:r w:rsidRPr="006C5C40">
        <w:rPr>
          <w:rFonts w:ascii="Lato" w:hAnsi="Lato"/>
          <w:highlight w:val="yellow"/>
        </w:rPr>
        <w:t>nazwę podmiotu, który wydał zaświadczenie o ukończeniu szkolenia w zakresie środków ochrony roślin lub wojewódzkiego inspektora, który wydał zaświadczenie, o którym mowa w art. 64 ust. 10;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4) </w:t>
      </w:r>
      <w:r w:rsidRPr="006C5C40">
        <w:rPr>
          <w:rFonts w:ascii="Lato" w:hAnsi="Lato"/>
          <w:highlight w:val="yellow"/>
        </w:rPr>
        <w:t>w przypadku osób, które uzyskały zaświadczenie, o ukończeniu szkolenia w zakresie środków ochrony roślin informację o:</w:t>
      </w:r>
    </w:p>
    <w:p w:rsidR="006C5C40" w:rsidRPr="006C5C40" w:rsidRDefault="006C5C40" w:rsidP="006C5C40">
      <w:pPr>
        <w:spacing w:line="360" w:lineRule="auto"/>
        <w:ind w:firstLine="851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a) </w:t>
      </w:r>
      <w:r w:rsidRPr="006C5C40">
        <w:rPr>
          <w:rFonts w:ascii="Lato" w:hAnsi="Lato"/>
          <w:highlight w:val="yellow"/>
        </w:rPr>
        <w:t>rodzaju ukończonego szkolenia,</w:t>
      </w:r>
    </w:p>
    <w:p w:rsidR="006C5C40" w:rsidRPr="006C5C40" w:rsidRDefault="006C5C40" w:rsidP="006C5C40">
      <w:pPr>
        <w:spacing w:line="360" w:lineRule="auto"/>
        <w:ind w:firstLine="851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b) </w:t>
      </w:r>
      <w:r w:rsidRPr="006C5C40">
        <w:rPr>
          <w:rFonts w:ascii="Lato" w:hAnsi="Lato"/>
          <w:highlight w:val="yellow"/>
        </w:rPr>
        <w:t>terminie ważności tego zaświadczenia;</w:t>
      </w:r>
    </w:p>
    <w:p w:rsidR="006C5C40" w:rsidRPr="006C5C40" w:rsidRDefault="006C5C40" w:rsidP="006C5C40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5) </w:t>
      </w:r>
      <w:r w:rsidRPr="006C5C40">
        <w:rPr>
          <w:rFonts w:ascii="Lato" w:hAnsi="Lato"/>
          <w:highlight w:val="yellow"/>
        </w:rPr>
        <w:t>w przypadku osób, które uzyskały zaświadczenie, o którym mowa w art. 64 ust. 10 informację o:</w:t>
      </w:r>
    </w:p>
    <w:p w:rsidR="006C5C40" w:rsidRPr="006C5C40" w:rsidRDefault="006C5C40" w:rsidP="006C5C40">
      <w:pPr>
        <w:spacing w:line="360" w:lineRule="auto"/>
        <w:ind w:firstLine="851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a) </w:t>
      </w:r>
      <w:r w:rsidRPr="006C5C40">
        <w:rPr>
          <w:rFonts w:ascii="Lato" w:hAnsi="Lato"/>
          <w:highlight w:val="yellow"/>
        </w:rPr>
        <w:t>uzyskanych uprawnieniach,</w:t>
      </w:r>
    </w:p>
    <w:p w:rsidR="006C5C40" w:rsidRPr="006C5C40" w:rsidRDefault="006C5C40" w:rsidP="006C5C40">
      <w:pPr>
        <w:spacing w:line="360" w:lineRule="auto"/>
        <w:ind w:firstLine="851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b) </w:t>
      </w:r>
      <w:r w:rsidRPr="006C5C40">
        <w:rPr>
          <w:rFonts w:ascii="Lato" w:hAnsi="Lato"/>
          <w:highlight w:val="yellow"/>
        </w:rPr>
        <w:t>terminie ważności tego zaświadczenia.</w:t>
      </w:r>
    </w:p>
    <w:p w:rsidR="006C5C40" w:rsidRPr="006C5C40" w:rsidRDefault="006C5C40" w:rsidP="006B4AA9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3. Główny inspektor zapewnia dostęp do rejestru, o którym mowa w ust. 1:</w:t>
      </w:r>
    </w:p>
    <w:p w:rsidR="006C5C40" w:rsidRPr="006C5C40" w:rsidRDefault="006B4AA9" w:rsidP="006B4AA9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1) </w:t>
      </w:r>
      <w:r w:rsidR="006C5C40" w:rsidRPr="006C5C40">
        <w:rPr>
          <w:rFonts w:ascii="Lato" w:hAnsi="Lato"/>
          <w:highlight w:val="yellow"/>
        </w:rPr>
        <w:t>podmiotom wpisanym do rejestru przedsiębiorców wykonujących działalność w zakresie prowadzenia szkoleń w zakresie środków ochrony roślin oraz rejestru podmiotów niebędących przedsiębiorcami, prowadzących szkolenia w zakresie środków ochrony roślin, w celu wprowadzania do tego rejestru danych o osobach, które ukończyły szkolenie w zakresie środków ochrony roślin;</w:t>
      </w:r>
    </w:p>
    <w:p w:rsidR="006C5C40" w:rsidRPr="006C5C40" w:rsidRDefault="006B4AA9" w:rsidP="006B4AA9">
      <w:pPr>
        <w:spacing w:line="360" w:lineRule="auto"/>
        <w:ind w:left="284" w:hanging="284"/>
        <w:jc w:val="both"/>
        <w:rPr>
          <w:rFonts w:ascii="Lato" w:hAnsi="Lato"/>
          <w:highlight w:val="yellow"/>
        </w:rPr>
      </w:pPr>
      <w:r>
        <w:rPr>
          <w:rFonts w:ascii="Lato" w:hAnsi="Lato"/>
          <w:highlight w:val="yellow"/>
        </w:rPr>
        <w:t xml:space="preserve">2) </w:t>
      </w:r>
      <w:r w:rsidR="006C5C40" w:rsidRPr="006C5C40">
        <w:rPr>
          <w:rFonts w:ascii="Lato" w:hAnsi="Lato"/>
          <w:highlight w:val="yellow"/>
        </w:rPr>
        <w:t>podmiotom wpisanym do rejestru przedsiębiorców wykonujących działalność w zakresie wprowadzania środków ochrony roślin do obrotu lub konfekcjonowania tych środków w celu sprawdzenia spełnienia przez osoby nabywające środki ochrony roślin wymagań określonych w art. 28 ust. 1 i 2.</w:t>
      </w:r>
    </w:p>
    <w:p w:rsidR="006C5C40" w:rsidRPr="006C5C40" w:rsidRDefault="006C5C40" w:rsidP="006B4AA9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4. Informacje zawarte w rejestrze, o którym mowa w ust. 1, nie mogą być wykorzystywane w innym celu, niż określony w ust. 3.</w:t>
      </w:r>
    </w:p>
    <w:p w:rsidR="006C5C40" w:rsidRDefault="006C5C40" w:rsidP="006C5C40">
      <w:pPr>
        <w:spacing w:line="360" w:lineRule="auto"/>
        <w:ind w:firstLine="284"/>
        <w:jc w:val="both"/>
        <w:rPr>
          <w:rFonts w:ascii="Lato" w:hAnsi="Lato"/>
          <w:highlight w:val="yellow"/>
        </w:rPr>
      </w:pPr>
      <w:r w:rsidRPr="006C5C40">
        <w:rPr>
          <w:rFonts w:ascii="Lato" w:hAnsi="Lato"/>
          <w:highlight w:val="yellow"/>
        </w:rPr>
        <w:t>5. Dostęp do rejestru, o którym mowa w ust. 1 wymaga uwierzytelnienia osoby uprawnionej do reprezentowania po</w:t>
      </w:r>
      <w:r w:rsidR="006B4AA9">
        <w:rPr>
          <w:rFonts w:ascii="Lato" w:hAnsi="Lato"/>
          <w:highlight w:val="yellow"/>
        </w:rPr>
        <w:t>dmiotu, o którym mowa w ust. 3.</w:t>
      </w:r>
    </w:p>
    <w:p w:rsidR="006B4AA9" w:rsidRDefault="006B4AA9" w:rsidP="006C5C40">
      <w:pPr>
        <w:spacing w:line="360" w:lineRule="auto"/>
        <w:ind w:firstLine="284"/>
        <w:jc w:val="both"/>
        <w:rPr>
          <w:rFonts w:ascii="Lato" w:hAnsi="Lato"/>
          <w:b/>
        </w:rPr>
      </w:pPr>
      <w:r w:rsidRPr="006B4AA9">
        <w:rPr>
          <w:rFonts w:ascii="Lato" w:hAnsi="Lato"/>
          <w:b/>
        </w:rPr>
        <w:t xml:space="preserve">Art. 75 </w:t>
      </w:r>
    </w:p>
    <w:p w:rsidR="006B4AA9" w:rsidRPr="006B4AA9" w:rsidRDefault="006B4AA9" w:rsidP="006B4AA9">
      <w:pPr>
        <w:spacing w:line="360" w:lineRule="auto"/>
        <w:ind w:firstLine="708"/>
        <w:jc w:val="both"/>
        <w:rPr>
          <w:rFonts w:ascii="Lato" w:hAnsi="Lato"/>
        </w:rPr>
      </w:pPr>
      <w:r w:rsidRPr="006B4AA9">
        <w:rPr>
          <w:rFonts w:ascii="Lato" w:hAnsi="Lato"/>
        </w:rPr>
        <w:t>1. Podmiot, który: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</w:rPr>
      </w:pPr>
      <w:r w:rsidRPr="006B4AA9">
        <w:rPr>
          <w:rFonts w:ascii="Lato" w:hAnsi="Lato"/>
        </w:rPr>
        <w:t xml:space="preserve">1) prowadzi reklamę środka ochrony roślin w sposób niezgodny z art. 66 rozporządzenia nr 1107/2009 – wnosi na </w:t>
      </w:r>
      <w:proofErr w:type="spellStart"/>
      <w:r w:rsidRPr="006B4AA9">
        <w:rPr>
          <w:rFonts w:ascii="Lato" w:hAnsi="Lato"/>
        </w:rPr>
        <w:t>rachu-nek</w:t>
      </w:r>
      <w:proofErr w:type="spellEnd"/>
      <w:r w:rsidRPr="006B4AA9">
        <w:rPr>
          <w:rFonts w:ascii="Lato" w:hAnsi="Lato"/>
        </w:rPr>
        <w:t xml:space="preserve"> wojewódzkiego inspektoratu ochrony roślin i nasiennictwa właściwego ze względu na miejsce zamieszkania albo siedzibę opłatę sankcyjną w wysokości od 5000 zł do 500 000 zł, stosownie do przeciętnego kosztu emisji, publikacji lub dystrybucji takiej reklamy;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</w:rPr>
      </w:pPr>
      <w:r w:rsidRPr="006B4AA9">
        <w:rPr>
          <w:rFonts w:ascii="Lato" w:hAnsi="Lato"/>
        </w:rPr>
        <w:t xml:space="preserve">2) sprzedaje środek ochrony roślin, bez wymaganego zezwolenia na jego wprowadzanie do obrotu lub pozwolenia na handel równoległy – wnosi na rachunek wojewódzkiego inspektoratu ochrony roślin i nasiennictwa właściwego ze względu na miejsce zamieszkania albo siedzibę tego podmiotu opłatę sankcyjną w wysokości stanowiącej 200 % kwoty wartości sprzedanych środków ochrony roślin według ceny ich sprzedaży, zgodnie z wystawionym dokumentem </w:t>
      </w:r>
      <w:proofErr w:type="spellStart"/>
      <w:r w:rsidRPr="006B4AA9">
        <w:rPr>
          <w:rFonts w:ascii="Lato" w:hAnsi="Lato"/>
        </w:rPr>
        <w:t>sprze-daży</w:t>
      </w:r>
      <w:proofErr w:type="spellEnd"/>
      <w:r w:rsidRPr="006B4AA9">
        <w:rPr>
          <w:rFonts w:ascii="Lato" w:hAnsi="Lato"/>
        </w:rPr>
        <w:t>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</w:rPr>
      </w:pPr>
      <w:r w:rsidRPr="006B4AA9">
        <w:rPr>
          <w:rFonts w:ascii="Lato" w:hAnsi="Lato"/>
        </w:rPr>
        <w:t xml:space="preserve">3) nie realizuje obowiązków określonych w decyzji wydanej na podstawie art. 30 ust. 4a, art. 30a ust. 1 lub 2, art. 32, art. 33 ust. 1 lub 3, art. 33a ust. 5 lub art. 34 ust. 1 lub 3 – wnosi na rachunek bankowy wojewódzkiego inspektoratu ochrony roślin i nasiennictwa właściwego ze względu na miejsce zamieszkania albo siedzibę tego podmiotu lub ze względu na miejsce, w którym znajduje się środek ochrony roślin lub produkt, którego dotyczy decyzja, o której mowa w art. 30 ust. 4a, art. 30a ust. 1 lub 2 lub art. 33a ust. 5, opłatę sankcyjną w wysokości stanowiącej 200 % kwoty wartości </w:t>
      </w:r>
      <w:proofErr w:type="spellStart"/>
      <w:r w:rsidRPr="006B4AA9">
        <w:rPr>
          <w:rFonts w:ascii="Lato" w:hAnsi="Lato"/>
        </w:rPr>
        <w:t>środ-ków</w:t>
      </w:r>
      <w:proofErr w:type="spellEnd"/>
      <w:r w:rsidRPr="006B4AA9">
        <w:rPr>
          <w:rFonts w:ascii="Lato" w:hAnsi="Lato"/>
        </w:rPr>
        <w:t xml:space="preserve"> ochrony roślin lub zaprawionego materiału siewnego, których dotyczy ta decyzja, według ceny ich sprzedaży, zgodnie z wystawionym dokumentem sprzedaży;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</w:rPr>
      </w:pPr>
      <w:r w:rsidRPr="006B4AA9">
        <w:rPr>
          <w:rFonts w:ascii="Lato" w:hAnsi="Lato"/>
        </w:rPr>
        <w:t>4) nie realizuje obowiązków określonych w decyzji wydanej na podstawie art. 44 ust. 1 lub art. 45 ust. 1 – podlega opłacie sankcyjnej w wysokości od 1000 do 5000 zł;</w:t>
      </w:r>
    </w:p>
    <w:p w:rsidR="006B4AA9" w:rsidRDefault="006B4AA9" w:rsidP="006B4AA9">
      <w:pPr>
        <w:spacing w:line="360" w:lineRule="auto"/>
        <w:ind w:left="567" w:hanging="283"/>
        <w:jc w:val="both"/>
        <w:rPr>
          <w:rFonts w:ascii="Lato" w:hAnsi="Lato"/>
        </w:rPr>
      </w:pPr>
      <w:r w:rsidRPr="006B4AA9">
        <w:rPr>
          <w:rFonts w:ascii="Lato" w:hAnsi="Lato"/>
        </w:rPr>
        <w:t xml:space="preserve">5) nie realizuje obowiązków określonych w decyzji wydanej na podstawie art. 46 ust. 1 pkt 1 – podlega opłacie </w:t>
      </w:r>
      <w:proofErr w:type="spellStart"/>
      <w:r w:rsidRPr="006B4AA9">
        <w:rPr>
          <w:rFonts w:ascii="Lato" w:hAnsi="Lato"/>
        </w:rPr>
        <w:t>sankcyj-nej</w:t>
      </w:r>
      <w:proofErr w:type="spellEnd"/>
      <w:r w:rsidRPr="006B4AA9">
        <w:rPr>
          <w:rFonts w:ascii="Lato" w:hAnsi="Lato"/>
        </w:rPr>
        <w:t xml:space="preserve"> w w</w:t>
      </w:r>
      <w:r>
        <w:rPr>
          <w:rFonts w:ascii="Lato" w:hAnsi="Lato"/>
        </w:rPr>
        <w:t>ysokości od 10 000 do 50 000 zł;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>6)</w:t>
      </w:r>
      <w:r w:rsidRPr="006B4AA9">
        <w:rPr>
          <w:rFonts w:ascii="Lato" w:hAnsi="Lato"/>
          <w:highlight w:val="yellow"/>
        </w:rPr>
        <w:tab/>
        <w:t>dokonując sprzedaży ostatecznemu nabywcy środków ochrony roślin przeznaczonych dla użytkowników profesjonalnych nie dokumentuje tej sprzedaży fakturą w rozumieniu przepisów o podatku od towarów i usług, lub nie umieszcza w tej fakturze danych, o których mowa w art. 25 ust. 3 pkt 4a – podlega opłacie sankcyjnej w wysokości od 1 000 do 50 000 zł;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>7)</w:t>
      </w:r>
      <w:r w:rsidRPr="006B4AA9">
        <w:rPr>
          <w:rFonts w:ascii="Lato" w:hAnsi="Lato"/>
          <w:highlight w:val="yellow"/>
        </w:rPr>
        <w:tab/>
        <w:t>dokonując sprzedaży środków ochrony roślin, o których mowa w art. 25 ust. 3 lit. 4b, ostatecznym nabywcom tych środków ochrony roślin nie prowadzi ewidencji ostatecznych nabywców tych środków ochrony roślin lub w ewidencji ostatecznych nabywców tych środków ochrony roślin nie umieszcza informacji, o których mowa w art. 25 ust. 3 pkt 4b – podlega opłacie sankcyjnej w wysokości od 1 000 do 50 000 zł;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>8)</w:t>
      </w:r>
      <w:r w:rsidRPr="006B4AA9">
        <w:rPr>
          <w:rFonts w:ascii="Lato" w:hAnsi="Lato"/>
          <w:highlight w:val="yellow"/>
        </w:rPr>
        <w:tab/>
        <w:t>w przypadku składania ostatecznemu nabywcy środków ochrony roślin oferty zawarcia umowy na odległość, w rozumieniu przepisów ustawy z dnia 30 maja 2014 r. o prawach konsumenta, dotyczącej zbycia środka ochrony roślin przeznaczonego dla użytkownika profesjonalnego, nie wymaga przekazania danych, o których mowa w art. 25 ust. 3 pkt 5 lit. b – podlega opłacie sankcyjnej w wysokości od 1 000 do 50 000 zł;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>9)</w:t>
      </w:r>
      <w:r w:rsidRPr="006B4AA9">
        <w:rPr>
          <w:rFonts w:ascii="Lato" w:hAnsi="Lato"/>
          <w:highlight w:val="yellow"/>
        </w:rPr>
        <w:tab/>
        <w:t>dokonuje sprzedaży środków ochrony roślin o których mowa w art. 25 ust. 3 pkt 4b poprzez zawarcie umowy na odległość, w rozumieniu przepisów ustawy z dnia 30 maja 2014 r. o prawach konsumenta podmiotom innym niż określone w art. 31 ust. 2 – podlega opłacie sankcyjnej w wysokości od 10 000 do 50 000 zł,</w:t>
      </w:r>
    </w:p>
    <w:p w:rsidR="006B4AA9" w:rsidRPr="006B4AA9" w:rsidRDefault="006B4AA9" w:rsidP="006B4AA9">
      <w:pPr>
        <w:spacing w:line="360" w:lineRule="auto"/>
        <w:ind w:left="567" w:hanging="283"/>
        <w:jc w:val="both"/>
        <w:rPr>
          <w:rFonts w:ascii="Lato" w:hAnsi="Lato"/>
        </w:rPr>
      </w:pPr>
      <w:r w:rsidRPr="006B4AA9">
        <w:rPr>
          <w:rFonts w:ascii="Lato" w:hAnsi="Lato"/>
          <w:highlight w:val="yellow"/>
        </w:rPr>
        <w:t>10)</w:t>
      </w:r>
      <w:r w:rsidRPr="006B4AA9">
        <w:rPr>
          <w:rFonts w:ascii="Lato" w:hAnsi="Lato"/>
          <w:highlight w:val="yellow"/>
        </w:rPr>
        <w:tab/>
        <w:t>dokonuje doręczania środków ochrony roślin przeznaczonych dla użytkowników profesjonalnych do skrzynek pocztowych, automatów do pocztowej obsługi klientów lub pomieszczeń, w których jest prowadzona sprzedaż żywności lub pasz, innych niż pomieszczenia, w których prowadzona jest sprzedaż środków ochrony roślin, jeżeli środki te są przechowywane pod zamknięciem w sposób zapewniający brak jego kontaktu z żywnością lub paszą – podlega opłacie sankcyjnej w wysokości od 10 000 do 50 000 zł</w:t>
      </w:r>
      <w:r>
        <w:rPr>
          <w:rFonts w:ascii="Lato" w:hAnsi="Lato"/>
        </w:rPr>
        <w:t>.</w:t>
      </w:r>
    </w:p>
    <w:p w:rsidR="006C5C40" w:rsidRDefault="006B4AA9" w:rsidP="006C5C40">
      <w:pPr>
        <w:spacing w:line="360" w:lineRule="auto"/>
        <w:ind w:firstLine="284"/>
        <w:jc w:val="both"/>
        <w:rPr>
          <w:rFonts w:ascii="Lato" w:hAnsi="Lato"/>
          <w:b/>
        </w:rPr>
      </w:pPr>
      <w:r>
        <w:rPr>
          <w:rFonts w:ascii="Lato" w:hAnsi="Lato"/>
          <w:b/>
        </w:rPr>
        <w:t>Art. 76</w:t>
      </w:r>
    </w:p>
    <w:p w:rsidR="006B4AA9" w:rsidRPr="006B4AA9" w:rsidRDefault="006B4AA9" w:rsidP="006B4AA9">
      <w:pPr>
        <w:spacing w:line="360" w:lineRule="auto"/>
        <w:ind w:firstLine="708"/>
        <w:jc w:val="both"/>
        <w:rPr>
          <w:rFonts w:ascii="Lato" w:hAnsi="Lato"/>
        </w:rPr>
      </w:pPr>
      <w:r w:rsidRPr="006B4AA9">
        <w:rPr>
          <w:rFonts w:ascii="Lato" w:hAnsi="Lato"/>
        </w:rPr>
        <w:t>1. Kto:</w:t>
      </w:r>
    </w:p>
    <w:p w:rsidR="006B4AA9" w:rsidRPr="006B4AA9" w:rsidRDefault="006B4AA9" w:rsidP="006B4AA9">
      <w:pPr>
        <w:spacing w:line="360" w:lineRule="auto"/>
        <w:ind w:left="284" w:hanging="284"/>
        <w:jc w:val="both"/>
        <w:rPr>
          <w:rFonts w:ascii="Lato" w:hAnsi="Lato"/>
        </w:rPr>
      </w:pPr>
      <w:r w:rsidRPr="006B4AA9">
        <w:rPr>
          <w:rFonts w:ascii="Lato" w:hAnsi="Lato"/>
        </w:rPr>
        <w:t>1) wykonuje doświadczenia lub testy prowadzone do celów badań lub rozwoju, wiążące się z uwalnianiem do środowiska środków ochrony roślin, o których mowa w art. 54 rozporządzenia nr 1107/2009, bez wymaganego pozwolenia na prowadzenie badań lub niezgodnie z warunkami określonymi w tym pozwoleniu, lub</w:t>
      </w:r>
    </w:p>
    <w:p w:rsidR="006B4AA9" w:rsidRPr="006B4AA9" w:rsidRDefault="006B4AA9" w:rsidP="006B4AA9">
      <w:pPr>
        <w:spacing w:line="360" w:lineRule="auto"/>
        <w:ind w:left="284" w:hanging="284"/>
        <w:jc w:val="both"/>
        <w:rPr>
          <w:rFonts w:ascii="Lato" w:hAnsi="Lato"/>
        </w:rPr>
      </w:pPr>
      <w:r w:rsidRPr="006B4AA9">
        <w:rPr>
          <w:rFonts w:ascii="Lato" w:hAnsi="Lato"/>
        </w:rPr>
        <w:t>2) wprowadza do obrotu środek ochrony roślin w opakowaniu jednostkowym niezgodnie z wymaganiami określonymi w art. 21 lub art. 25 ust. 5, lub</w:t>
      </w:r>
    </w:p>
    <w:p w:rsidR="006B4AA9" w:rsidRPr="006B4AA9" w:rsidRDefault="006B4AA9" w:rsidP="006B4AA9">
      <w:pPr>
        <w:spacing w:line="360" w:lineRule="auto"/>
        <w:ind w:left="284" w:hanging="284"/>
        <w:jc w:val="both"/>
        <w:rPr>
          <w:rFonts w:ascii="Lato" w:hAnsi="Lato"/>
        </w:rPr>
      </w:pPr>
      <w:r w:rsidRPr="006B4AA9">
        <w:rPr>
          <w:rFonts w:ascii="Lato" w:hAnsi="Lato"/>
        </w:rPr>
        <w:t>3) wprowadza do obrotu materiał siewny zaprawiony środkiem ochrony roślin niezgodnie z wymaganiami określonymi w art. 22, lub</w:t>
      </w:r>
    </w:p>
    <w:p w:rsidR="006B4AA9" w:rsidRPr="006B4AA9" w:rsidRDefault="006B4AA9" w:rsidP="006B4AA9">
      <w:pPr>
        <w:spacing w:line="360" w:lineRule="auto"/>
        <w:ind w:left="284" w:hanging="284"/>
        <w:jc w:val="both"/>
        <w:rPr>
          <w:rFonts w:ascii="Lato" w:hAnsi="Lato"/>
        </w:rPr>
      </w:pPr>
      <w:r w:rsidRPr="006B4AA9">
        <w:rPr>
          <w:rFonts w:ascii="Lato" w:hAnsi="Lato"/>
        </w:rPr>
        <w:t>4) wprowadza do obrotu lub stosuje środek ochrony roślin po upływie terminu ważności lub niezgodnie z wymaganiami określonymi w art. 24, lub</w:t>
      </w:r>
    </w:p>
    <w:p w:rsidR="006B4AA9" w:rsidRPr="006B4AA9" w:rsidRDefault="006B4AA9" w:rsidP="006B4AA9">
      <w:pPr>
        <w:spacing w:line="360" w:lineRule="auto"/>
        <w:ind w:left="284" w:hanging="284"/>
        <w:jc w:val="both"/>
        <w:rPr>
          <w:rFonts w:ascii="Lato" w:hAnsi="Lato"/>
        </w:rPr>
      </w:pPr>
      <w:r w:rsidRPr="006B4AA9">
        <w:rPr>
          <w:rFonts w:ascii="Lato" w:hAnsi="Lato"/>
        </w:rPr>
        <w:t>5) wykonując działalność gospodarczą w zakresie wprowadzania środków ochrony roślin do obrotu:</w:t>
      </w:r>
    </w:p>
    <w:p w:rsidR="006B4AA9" w:rsidRPr="006B4AA9" w:rsidRDefault="006B4AA9" w:rsidP="006B4AA9">
      <w:pPr>
        <w:spacing w:line="360" w:lineRule="auto"/>
        <w:ind w:left="851" w:hanging="283"/>
        <w:jc w:val="both"/>
        <w:rPr>
          <w:rFonts w:ascii="Lato" w:hAnsi="Lato"/>
        </w:rPr>
      </w:pPr>
      <w:r w:rsidRPr="006B4AA9">
        <w:rPr>
          <w:rFonts w:ascii="Lato" w:hAnsi="Lato"/>
        </w:rPr>
        <w:t xml:space="preserve">a) będąc zobowiązanym do zapewnienia, że osoby dokonujące zbycia tych środków ich ostatecznemu nabywcy </w:t>
      </w:r>
      <w:proofErr w:type="spellStart"/>
      <w:r w:rsidRPr="006B4AA9">
        <w:rPr>
          <w:rFonts w:ascii="Lato" w:hAnsi="Lato"/>
        </w:rPr>
        <w:t>speł-niają</w:t>
      </w:r>
      <w:proofErr w:type="spellEnd"/>
      <w:r w:rsidRPr="006B4AA9">
        <w:rPr>
          <w:rFonts w:ascii="Lato" w:hAnsi="Lato"/>
        </w:rPr>
        <w:t xml:space="preserve"> warunki określone w art. 25 ust. 3 pkt 1 lit. a lub b, nie zapewnia wykonania tego obowiązku, lub</w:t>
      </w:r>
    </w:p>
    <w:p w:rsidR="006B4AA9" w:rsidRPr="006B4AA9" w:rsidRDefault="006B4AA9" w:rsidP="006B4AA9">
      <w:pPr>
        <w:spacing w:line="360" w:lineRule="auto"/>
        <w:ind w:left="851" w:hanging="283"/>
        <w:jc w:val="both"/>
        <w:rPr>
          <w:rFonts w:ascii="Lato" w:hAnsi="Lato"/>
        </w:rPr>
      </w:pPr>
      <w:r w:rsidRPr="006B4AA9">
        <w:rPr>
          <w:rFonts w:ascii="Lato" w:hAnsi="Lato"/>
        </w:rPr>
        <w:t xml:space="preserve">b) będąc zobowiązanym do zapewnienia, w przypadku zbycia środków ochrony roślin nabywcy innemu niż </w:t>
      </w:r>
      <w:proofErr w:type="spellStart"/>
      <w:r w:rsidRPr="006B4AA9">
        <w:rPr>
          <w:rFonts w:ascii="Lato" w:hAnsi="Lato"/>
        </w:rPr>
        <w:t>osta-teczny</w:t>
      </w:r>
      <w:proofErr w:type="spellEnd"/>
      <w:r w:rsidRPr="006B4AA9">
        <w:rPr>
          <w:rFonts w:ascii="Lato" w:hAnsi="Lato"/>
        </w:rPr>
        <w:t xml:space="preserve"> nabywca, obecności osoby, o której mowa w art. 25 ust. 3 pkt 2, nie zapewnia wykonania tego obowiązku, lub</w:t>
      </w:r>
    </w:p>
    <w:p w:rsidR="006B4AA9" w:rsidRPr="006B4AA9" w:rsidRDefault="006B4AA9" w:rsidP="006B4AA9">
      <w:pPr>
        <w:spacing w:line="360" w:lineRule="auto"/>
        <w:ind w:left="851" w:hanging="284"/>
        <w:jc w:val="both"/>
        <w:rPr>
          <w:rFonts w:ascii="Lato" w:hAnsi="Lato"/>
        </w:rPr>
      </w:pPr>
      <w:r w:rsidRPr="006B4AA9">
        <w:rPr>
          <w:rFonts w:ascii="Lato" w:hAnsi="Lato"/>
        </w:rPr>
        <w:t>c) nie przechowuje środków ochrony roślin, którym upłynął termin ważności, z zastrzeżeniem art. 24, lub z innych powodów nieprzeznaczonych do zbycia, w wydzielonym i odpowiednio oznaczonym miejscu, lub</w:t>
      </w:r>
    </w:p>
    <w:p w:rsidR="006B4AA9" w:rsidRPr="006B4AA9" w:rsidRDefault="006B4AA9" w:rsidP="006B4AA9">
      <w:pPr>
        <w:spacing w:line="360" w:lineRule="auto"/>
        <w:ind w:left="851" w:hanging="283"/>
        <w:jc w:val="both"/>
        <w:rPr>
          <w:rFonts w:ascii="Lato" w:hAnsi="Lato"/>
        </w:rPr>
      </w:pPr>
      <w:r w:rsidRPr="006B4AA9">
        <w:rPr>
          <w:rFonts w:ascii="Lato" w:hAnsi="Lato"/>
        </w:rPr>
        <w:t>d) w przypadku składania oferty zawarcia umowy na odległość, w rozumieniu przepisów ustawy z dnia 30 maja 2014 r. o prawach konsumenta, dotyczącej zbycia środka ochrony roślin, nie umieszcza w ofercie zbycia tego środka informacji, o których mowa w art. 25 ust. 3 pkt 5, lub</w:t>
      </w:r>
    </w:p>
    <w:p w:rsidR="006B4AA9" w:rsidRDefault="006B4AA9" w:rsidP="006B4AA9">
      <w:pPr>
        <w:spacing w:line="360" w:lineRule="auto"/>
        <w:jc w:val="both"/>
        <w:rPr>
          <w:rFonts w:ascii="Lato" w:hAnsi="Lato"/>
        </w:rPr>
      </w:pPr>
      <w:r w:rsidRPr="006B4AA9">
        <w:rPr>
          <w:rFonts w:ascii="Lato" w:hAnsi="Lato"/>
        </w:rPr>
        <w:t>6) zbywa środek ochrony roślin przeznaczony dla użytkowników profesjonalnych osobie, która nie spełnia wymagań określonych w art. 28, lub</w:t>
      </w:r>
    </w:p>
    <w:p w:rsidR="006B4AA9" w:rsidRPr="006B4AA9" w:rsidRDefault="006B4AA9" w:rsidP="006B4AA9">
      <w:pPr>
        <w:spacing w:line="360" w:lineRule="auto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 xml:space="preserve">6a) </w:t>
      </w:r>
      <w:r w:rsidRPr="006B4AA9">
        <w:rPr>
          <w:rFonts w:ascii="Lato" w:hAnsi="Lato"/>
          <w:highlight w:val="yellow"/>
        </w:rPr>
        <w:t>dokonując zbycia środków ochrony roślin przeznaczonych dla użytkowników profesjonalnych ostatecznemu nabywcy:</w:t>
      </w:r>
    </w:p>
    <w:p w:rsidR="006B4AA9" w:rsidRPr="006B4AA9" w:rsidRDefault="006B4AA9" w:rsidP="006B4AA9">
      <w:pPr>
        <w:spacing w:line="360" w:lineRule="auto"/>
        <w:ind w:left="1134" w:hanging="283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 xml:space="preserve">a) </w:t>
      </w:r>
      <w:r w:rsidRPr="006B4AA9">
        <w:rPr>
          <w:rFonts w:ascii="Lato" w:hAnsi="Lato"/>
          <w:highlight w:val="yellow"/>
        </w:rPr>
        <w:t>nie żąda okazania przez osobę dokonującą nabyc</w:t>
      </w:r>
      <w:r w:rsidRPr="006B4AA9">
        <w:rPr>
          <w:rFonts w:ascii="Lato" w:hAnsi="Lato"/>
          <w:highlight w:val="yellow"/>
        </w:rPr>
        <w:t xml:space="preserve">ia tych środków ochrony roślin </w:t>
      </w:r>
      <w:r w:rsidRPr="006B4AA9">
        <w:rPr>
          <w:rFonts w:ascii="Lato" w:hAnsi="Lato"/>
          <w:highlight w:val="yellow"/>
        </w:rPr>
        <w:t>zaświadczenia potwierdzającego spełnienie warunków, o których mowa w ust. 1 lub 2, uprawniających do nabycia tych środków ochrony roślin oraz nie sprawdza spełnienia przez tą osobę wymagań, o których mowa w ust. 1 lub 2, w rejestrze, o którym mowa w art. 66a ust. 1,</w:t>
      </w:r>
    </w:p>
    <w:p w:rsidR="006B4AA9" w:rsidRPr="006B4AA9" w:rsidRDefault="006B4AA9" w:rsidP="006B4AA9">
      <w:pPr>
        <w:spacing w:line="360" w:lineRule="auto"/>
        <w:ind w:left="1134" w:hanging="283"/>
        <w:jc w:val="both"/>
        <w:rPr>
          <w:rFonts w:ascii="Lato" w:hAnsi="Lato"/>
          <w:highlight w:val="yellow"/>
        </w:rPr>
      </w:pPr>
      <w:r w:rsidRPr="006B4AA9">
        <w:rPr>
          <w:rFonts w:ascii="Lato" w:hAnsi="Lato"/>
          <w:highlight w:val="yellow"/>
        </w:rPr>
        <w:t xml:space="preserve">b) </w:t>
      </w:r>
      <w:r w:rsidRPr="006B4AA9">
        <w:rPr>
          <w:rFonts w:ascii="Lato" w:hAnsi="Lato"/>
          <w:highlight w:val="yellow"/>
        </w:rPr>
        <w:t>nie żąda okazania przez osobę dokonującą nabycia tych środków ochrony roślin dokumentu tożsamości – w przypadku zbywania środków ochrony roślin, o których mowa w art. 25 ust. 3 pkt 4b, lub;</w:t>
      </w:r>
    </w:p>
    <w:p w:rsidR="006B4AA9" w:rsidRDefault="006B4AA9" w:rsidP="006B4AA9">
      <w:pPr>
        <w:spacing w:line="360" w:lineRule="auto"/>
        <w:jc w:val="both"/>
        <w:rPr>
          <w:rFonts w:ascii="Lato" w:hAnsi="Lato"/>
        </w:rPr>
      </w:pPr>
      <w:r w:rsidRPr="006B4AA9">
        <w:rPr>
          <w:rFonts w:ascii="Lato" w:hAnsi="Lato"/>
          <w:highlight w:val="yellow"/>
        </w:rPr>
        <w:t xml:space="preserve">6b) </w:t>
      </w:r>
      <w:r>
        <w:rPr>
          <w:rFonts w:ascii="Lato" w:hAnsi="Lato"/>
          <w:highlight w:val="yellow"/>
        </w:rPr>
        <w:t xml:space="preserve"> </w:t>
      </w:r>
      <w:r w:rsidRPr="006B4AA9">
        <w:rPr>
          <w:rFonts w:ascii="Lato" w:hAnsi="Lato"/>
          <w:highlight w:val="yellow"/>
        </w:rPr>
        <w:t>zbywa środek ochrony roślin przeznaczony dla użytkowników profesjonalnych osobie, która nie posiada lub odmawia okazania dokumentów uprawniających do ich nabycia lub dokumentu potwierdzającego tożsamość, lub</w:t>
      </w:r>
    </w:p>
    <w:p w:rsidR="006B4AA9" w:rsidRDefault="006B4AA9" w:rsidP="006B4AA9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7)…</w:t>
      </w:r>
    </w:p>
    <w:p w:rsidR="006B4AA9" w:rsidRDefault="006B4AA9" w:rsidP="006B4AA9">
      <w:pPr>
        <w:spacing w:line="360" w:lineRule="auto"/>
        <w:jc w:val="both"/>
        <w:rPr>
          <w:rFonts w:ascii="Lato" w:hAnsi="Lato"/>
        </w:rPr>
      </w:pPr>
    </w:p>
    <w:p w:rsidR="006B4AA9" w:rsidRPr="006B4AA9" w:rsidRDefault="006B4AA9" w:rsidP="006B4AA9">
      <w:pPr>
        <w:spacing w:line="360" w:lineRule="auto"/>
        <w:jc w:val="both"/>
        <w:rPr>
          <w:rFonts w:ascii="Lato" w:hAnsi="Lato"/>
        </w:rPr>
      </w:pPr>
      <w:bookmarkStart w:id="0" w:name="_GoBack"/>
      <w:bookmarkEnd w:id="0"/>
    </w:p>
    <w:sectPr w:rsidR="006B4AA9" w:rsidRPr="006B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11"/>
    <w:rsid w:val="001903D0"/>
    <w:rsid w:val="004E783A"/>
    <w:rsid w:val="006B4AA9"/>
    <w:rsid w:val="006C5C40"/>
    <w:rsid w:val="00797AF5"/>
    <w:rsid w:val="00C34209"/>
    <w:rsid w:val="00D309D9"/>
    <w:rsid w:val="00EB6D91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4414"/>
  <w15:chartTrackingRefBased/>
  <w15:docId w15:val="{788F210C-7F81-4FC2-994D-8FAC671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4E783A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qFormat/>
    <w:rsid w:val="004E783A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E783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qFormat/>
    <w:rsid w:val="004E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4543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Siemiątkowski Mateusz</dc:creator>
  <cp:keywords/>
  <dc:description/>
  <cp:lastModifiedBy>Siemiątkowski Mateusz</cp:lastModifiedBy>
  <cp:revision>3</cp:revision>
  <dcterms:created xsi:type="dcterms:W3CDTF">2024-11-21T12:45:00Z</dcterms:created>
  <dcterms:modified xsi:type="dcterms:W3CDTF">2024-11-21T13:50:00Z</dcterms:modified>
</cp:coreProperties>
</file>